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DAF0F3" w:themeColor="accent5" w:themeTint="33"/>
  <w:body>
    <w:p w14:paraId="093EB658" w14:textId="77777777" w:rsidR="00DE39EB" w:rsidRPr="007622C3" w:rsidRDefault="00DE39EB" w:rsidP="00DE39EB">
      <w:pPr>
        <w:rPr>
          <w:b/>
          <w:bCs/>
          <w:i/>
          <w:iCs/>
          <w:color w:val="FF0000"/>
          <w:sz w:val="32"/>
          <w:szCs w:val="32"/>
          <w:lang w:val="en-US"/>
        </w:rPr>
      </w:pPr>
      <w:r w:rsidRPr="007622C3">
        <w:rPr>
          <w:b/>
          <w:bCs/>
          <w:i/>
          <w:iCs/>
          <w:color w:val="FF0000"/>
          <w:sz w:val="32"/>
          <w:szCs w:val="32"/>
          <w:lang w:val="en-US"/>
        </w:rPr>
        <w:t>Development Board Report</w:t>
      </w:r>
      <w:r>
        <w:rPr>
          <w:b/>
          <w:bCs/>
          <w:i/>
          <w:iCs/>
          <w:color w:val="FF0000"/>
          <w:sz w:val="32"/>
          <w:szCs w:val="32"/>
          <w:lang w:val="en-US"/>
        </w:rPr>
        <w:t xml:space="preserve"> April</w:t>
      </w:r>
      <w:r w:rsidRPr="007622C3">
        <w:rPr>
          <w:b/>
          <w:bCs/>
          <w:i/>
          <w:iCs/>
          <w:color w:val="FF0000"/>
          <w:sz w:val="32"/>
          <w:szCs w:val="32"/>
          <w:lang w:val="en-US"/>
        </w:rPr>
        <w:t xml:space="preserve"> 2024 – Phil Robinson</w:t>
      </w:r>
    </w:p>
    <w:tbl>
      <w:tblPr>
        <w:tblStyle w:val="TableGrid"/>
        <w:tblW w:w="14176" w:type="dxa"/>
        <w:tblInd w:w="-5" w:type="dxa"/>
        <w:tblLook w:val="04A0" w:firstRow="1" w:lastRow="0" w:firstColumn="1" w:lastColumn="0" w:noHBand="0" w:noVBand="1"/>
      </w:tblPr>
      <w:tblGrid>
        <w:gridCol w:w="2268"/>
        <w:gridCol w:w="2552"/>
        <w:gridCol w:w="4678"/>
        <w:gridCol w:w="4678"/>
      </w:tblGrid>
      <w:tr w:rsidR="00D72401" w:rsidRPr="00CF733B" w14:paraId="44B27C6C" w14:textId="77777777" w:rsidTr="00D72401">
        <w:trPr>
          <w:trHeight w:val="502"/>
        </w:trPr>
        <w:tc>
          <w:tcPr>
            <w:tcW w:w="14176" w:type="dxa"/>
            <w:gridSpan w:val="4"/>
          </w:tcPr>
          <w:p w14:paraId="36F3DEAE" w14:textId="113587BD" w:rsidR="00D72401" w:rsidRDefault="00D72401" w:rsidP="0005098C">
            <w:pPr>
              <w:rPr>
                <w:b/>
                <w:bCs/>
                <w:lang w:val="en-US"/>
              </w:rPr>
            </w:pPr>
            <w:r w:rsidRPr="00B13325">
              <w:rPr>
                <w:b/>
                <w:bCs/>
                <w:sz w:val="32"/>
                <w:szCs w:val="32"/>
              </w:rPr>
              <w:t>Pathway</w:t>
            </w:r>
            <w:r>
              <w:rPr>
                <w:b/>
                <w:bCs/>
                <w:sz w:val="32"/>
                <w:szCs w:val="32"/>
              </w:rPr>
              <w:t>s</w:t>
            </w:r>
            <w:r w:rsidRPr="00B13325">
              <w:rPr>
                <w:b/>
                <w:bCs/>
                <w:sz w:val="32"/>
                <w:szCs w:val="32"/>
              </w:rPr>
              <w:t xml:space="preserve"> (</w:t>
            </w:r>
            <w:r>
              <w:rPr>
                <w:b/>
                <w:bCs/>
                <w:sz w:val="32"/>
                <w:szCs w:val="32"/>
              </w:rPr>
              <w:t>Playground to Podium</w:t>
            </w:r>
            <w:r w:rsidRPr="00B13325">
              <w:rPr>
                <w:b/>
                <w:bCs/>
                <w:sz w:val="32"/>
                <w:szCs w:val="32"/>
              </w:rPr>
              <w:t>)</w:t>
            </w:r>
          </w:p>
        </w:tc>
      </w:tr>
      <w:tr w:rsidR="00DE39EB" w:rsidRPr="00CF733B" w14:paraId="29C0D4A7" w14:textId="77777777" w:rsidTr="00D72401">
        <w:tc>
          <w:tcPr>
            <w:tcW w:w="2268" w:type="dxa"/>
          </w:tcPr>
          <w:p w14:paraId="408D07E3" w14:textId="77777777" w:rsidR="00DE39EB" w:rsidRPr="00CF733B" w:rsidRDefault="00DE39EB" w:rsidP="0005098C">
            <w:pPr>
              <w:rPr>
                <w:rFonts w:cstheme="minorHAnsi"/>
                <w:b/>
                <w:bCs/>
              </w:rPr>
            </w:pPr>
            <w:bookmarkStart w:id="0" w:name="_Hlk160179121"/>
            <w:r>
              <w:rPr>
                <w:rFonts w:cstheme="minorHAnsi"/>
                <w:b/>
                <w:bCs/>
              </w:rPr>
              <w:t>Strategic Area</w:t>
            </w:r>
          </w:p>
        </w:tc>
        <w:tc>
          <w:tcPr>
            <w:tcW w:w="2552" w:type="dxa"/>
          </w:tcPr>
          <w:p w14:paraId="7D747344" w14:textId="77777777" w:rsidR="00DE39EB" w:rsidRPr="002A6EB5" w:rsidRDefault="00DE39EB" w:rsidP="0005098C">
            <w:pPr>
              <w:rPr>
                <w:b/>
                <w:bCs/>
                <w:lang w:val="en-US"/>
              </w:rPr>
            </w:pPr>
            <w:r>
              <w:rPr>
                <w:b/>
                <w:bCs/>
                <w:lang w:val="en-US"/>
              </w:rPr>
              <w:t>KPI</w:t>
            </w:r>
          </w:p>
        </w:tc>
        <w:tc>
          <w:tcPr>
            <w:tcW w:w="4678" w:type="dxa"/>
            <w:shd w:val="clear" w:color="auto" w:fill="93D07C" w:themeFill="accent1" w:themeFillTint="99"/>
          </w:tcPr>
          <w:p w14:paraId="39894C15" w14:textId="68A6C283" w:rsidR="00DE39EB" w:rsidRPr="002A6EB5" w:rsidRDefault="00DE39EB" w:rsidP="0005098C">
            <w:pPr>
              <w:rPr>
                <w:b/>
                <w:bCs/>
                <w:lang w:val="en-US"/>
              </w:rPr>
            </w:pPr>
            <w:r>
              <w:rPr>
                <w:b/>
                <w:bCs/>
                <w:lang w:val="en-US"/>
              </w:rPr>
              <w:t xml:space="preserve"> April 2024 Update</w:t>
            </w:r>
          </w:p>
        </w:tc>
        <w:tc>
          <w:tcPr>
            <w:tcW w:w="4678" w:type="dxa"/>
          </w:tcPr>
          <w:p w14:paraId="7776F5CE" w14:textId="1FCA4E0A" w:rsidR="00DE39EB" w:rsidRPr="002A6EB5" w:rsidRDefault="00DE39EB" w:rsidP="0005098C">
            <w:pPr>
              <w:rPr>
                <w:b/>
                <w:bCs/>
                <w:lang w:val="en-US"/>
              </w:rPr>
            </w:pPr>
            <w:r>
              <w:rPr>
                <w:b/>
                <w:bCs/>
                <w:lang w:val="en-US"/>
              </w:rPr>
              <w:t xml:space="preserve">Previous Update </w:t>
            </w:r>
          </w:p>
        </w:tc>
      </w:tr>
      <w:tr w:rsidR="00DE39EB" w:rsidRPr="009F4429" w14:paraId="295C069F" w14:textId="77777777" w:rsidTr="00D72401">
        <w:tc>
          <w:tcPr>
            <w:tcW w:w="2268" w:type="dxa"/>
          </w:tcPr>
          <w:p w14:paraId="65AAC509" w14:textId="77777777" w:rsidR="00DE39EB" w:rsidRPr="009F4429" w:rsidRDefault="00DE39EB" w:rsidP="0005098C">
            <w:pPr>
              <w:rPr>
                <w:rFonts w:cstheme="minorHAnsi"/>
                <w:b/>
                <w:bCs/>
              </w:rPr>
            </w:pPr>
            <w:r w:rsidRPr="009F4429">
              <w:t xml:space="preserve">Clubs and Schools (Foundation &amp; Fundamentals), </w:t>
            </w:r>
            <w:proofErr w:type="spellStart"/>
            <w:r w:rsidRPr="009F4429">
              <w:t>Flahavans</w:t>
            </w:r>
            <w:proofErr w:type="spellEnd"/>
            <w:r w:rsidRPr="009F4429">
              <w:t>,</w:t>
            </w:r>
          </w:p>
        </w:tc>
        <w:tc>
          <w:tcPr>
            <w:tcW w:w="2552" w:type="dxa"/>
          </w:tcPr>
          <w:p w14:paraId="6355D737" w14:textId="77777777" w:rsidR="00DE39EB" w:rsidRPr="009F4429" w:rsidRDefault="00DE39EB" w:rsidP="0005098C">
            <w:r w:rsidRPr="009F4429">
              <w:t>Support the delivery of Fundamental &amp; Foundation programmes within 15 clubs across NI</w:t>
            </w:r>
          </w:p>
          <w:p w14:paraId="6F2E36DD" w14:textId="77777777" w:rsidR="00DE39EB" w:rsidRPr="009F4429" w:rsidRDefault="00DE39EB" w:rsidP="0005098C"/>
          <w:p w14:paraId="5AFBACFA" w14:textId="77777777" w:rsidR="00DE39EB" w:rsidRPr="009F4429" w:rsidRDefault="00DE39EB" w:rsidP="0005098C"/>
          <w:p w14:paraId="128E56ED" w14:textId="77777777" w:rsidR="00DE39EB" w:rsidRPr="009F4429" w:rsidRDefault="00DE39EB" w:rsidP="0005098C"/>
          <w:p w14:paraId="7812B769" w14:textId="77777777" w:rsidR="00DE39EB" w:rsidRPr="009F4429" w:rsidRDefault="00DE39EB" w:rsidP="0005098C"/>
          <w:p w14:paraId="5A6A15A1" w14:textId="77777777" w:rsidR="00DE39EB" w:rsidRPr="009F4429" w:rsidRDefault="00DE39EB" w:rsidP="0005098C"/>
          <w:p w14:paraId="088ADD63" w14:textId="77777777" w:rsidR="00DE39EB" w:rsidRPr="009F4429" w:rsidRDefault="00DE39EB" w:rsidP="0005098C"/>
          <w:p w14:paraId="0427D3DB" w14:textId="77777777" w:rsidR="00DE39EB" w:rsidRPr="009F4429" w:rsidRDefault="00DE39EB" w:rsidP="0005098C">
            <w:r w:rsidRPr="009F4429">
              <w:t>Deliver 10 NGB led programmes to 200+ participants (StarTrack, Panthers)</w:t>
            </w:r>
          </w:p>
          <w:p w14:paraId="06F734A8" w14:textId="77777777" w:rsidR="00DE39EB" w:rsidRPr="009F4429" w:rsidRDefault="00DE39EB" w:rsidP="0005098C">
            <w:pPr>
              <w:pStyle w:val="ListParagraph"/>
            </w:pPr>
          </w:p>
          <w:p w14:paraId="54ABB811" w14:textId="77777777" w:rsidR="00DE39EB" w:rsidRPr="009F4429" w:rsidRDefault="00DE39EB" w:rsidP="0005098C">
            <w:pPr>
              <w:pStyle w:val="ListParagraph"/>
            </w:pPr>
          </w:p>
          <w:p w14:paraId="5AC1565D" w14:textId="77777777" w:rsidR="00DE39EB" w:rsidRPr="009F4429" w:rsidRDefault="00DE39EB" w:rsidP="0005098C">
            <w:pPr>
              <w:pStyle w:val="ListParagraph"/>
            </w:pPr>
          </w:p>
          <w:p w14:paraId="461B2718" w14:textId="77777777" w:rsidR="00DE39EB" w:rsidRPr="009F4429" w:rsidRDefault="00DE39EB" w:rsidP="0005098C">
            <w:pPr>
              <w:pStyle w:val="ListParagraph"/>
            </w:pPr>
          </w:p>
          <w:p w14:paraId="1AB7A07C" w14:textId="77777777" w:rsidR="00DE39EB" w:rsidRPr="009F4429" w:rsidRDefault="00DE39EB" w:rsidP="0005098C">
            <w:pPr>
              <w:pStyle w:val="ListParagraph"/>
            </w:pPr>
          </w:p>
          <w:p w14:paraId="11946395" w14:textId="77777777" w:rsidR="00DE39EB" w:rsidRPr="009F4429" w:rsidRDefault="00DE39EB" w:rsidP="0005098C">
            <w:pPr>
              <w:pStyle w:val="ListParagraph"/>
            </w:pPr>
          </w:p>
          <w:p w14:paraId="04BCF6E4" w14:textId="77777777" w:rsidR="00DE39EB" w:rsidRPr="009F4429" w:rsidRDefault="00DE39EB" w:rsidP="0005098C">
            <w:r w:rsidRPr="009F4429">
              <w:t>Support 5 club-led programmes with 150+ participants</w:t>
            </w:r>
          </w:p>
          <w:p w14:paraId="60583F4D" w14:textId="77777777" w:rsidR="00DE39EB" w:rsidRPr="009F4429" w:rsidRDefault="00DE39EB" w:rsidP="0005098C">
            <w:pPr>
              <w:pStyle w:val="ListParagraph"/>
            </w:pPr>
          </w:p>
          <w:p w14:paraId="348148D6" w14:textId="77777777" w:rsidR="00DE39EB" w:rsidRPr="009F4429" w:rsidRDefault="00DE39EB" w:rsidP="0005098C">
            <w:pPr>
              <w:pStyle w:val="ListParagraph"/>
            </w:pPr>
          </w:p>
          <w:p w14:paraId="5ED407BE" w14:textId="77777777" w:rsidR="00DE39EB" w:rsidRPr="009F4429" w:rsidRDefault="00DE39EB" w:rsidP="0005098C">
            <w:pPr>
              <w:pStyle w:val="ListParagraph"/>
            </w:pPr>
          </w:p>
          <w:p w14:paraId="0739E13D" w14:textId="77777777" w:rsidR="00DE39EB" w:rsidRPr="009F4429" w:rsidRDefault="00DE39EB" w:rsidP="0005098C"/>
          <w:p w14:paraId="52829323" w14:textId="77777777" w:rsidR="00DE39EB" w:rsidRPr="009F4429" w:rsidRDefault="00DE39EB" w:rsidP="0005098C">
            <w:r w:rsidRPr="009F4429">
              <w:t>Redevelopment &amp; relaunch of Rising Stars programme with 2 regionalised squads with 60 participants</w:t>
            </w:r>
          </w:p>
          <w:p w14:paraId="76538578" w14:textId="77777777" w:rsidR="00DE39EB" w:rsidRPr="009F4429" w:rsidRDefault="00DE39EB" w:rsidP="0005098C">
            <w:pPr>
              <w:pStyle w:val="ListParagraph"/>
            </w:pPr>
          </w:p>
          <w:p w14:paraId="7D34520A" w14:textId="77777777" w:rsidR="00DE39EB" w:rsidRPr="009F4429" w:rsidRDefault="00DE39EB" w:rsidP="0005098C">
            <w:pPr>
              <w:pStyle w:val="ListParagraph"/>
            </w:pPr>
          </w:p>
          <w:p w14:paraId="5C79EB0F" w14:textId="77777777" w:rsidR="00DE39EB" w:rsidRPr="009F4429" w:rsidRDefault="00DE39EB" w:rsidP="0005098C">
            <w:pPr>
              <w:pStyle w:val="ListParagraph"/>
            </w:pPr>
          </w:p>
          <w:p w14:paraId="218814CA" w14:textId="77777777" w:rsidR="00DE39EB" w:rsidRPr="009F4429" w:rsidRDefault="00DE39EB" w:rsidP="0005098C">
            <w:pPr>
              <w:pStyle w:val="ListParagraph"/>
            </w:pPr>
          </w:p>
          <w:p w14:paraId="126EE780" w14:textId="77777777" w:rsidR="00DE39EB" w:rsidRPr="009F4429" w:rsidRDefault="00DE39EB" w:rsidP="0005098C">
            <w:pPr>
              <w:pStyle w:val="ListParagraph"/>
            </w:pPr>
          </w:p>
          <w:p w14:paraId="25CEA9AF" w14:textId="77777777" w:rsidR="00DE39EB" w:rsidRPr="009F4429" w:rsidRDefault="00DE39EB" w:rsidP="00DE39EB"/>
          <w:p w14:paraId="5B3C36CD" w14:textId="77777777" w:rsidR="00DE39EB" w:rsidRPr="009F4429" w:rsidRDefault="00DE39EB" w:rsidP="0005098C">
            <w:pPr>
              <w:pStyle w:val="ListParagraph"/>
            </w:pPr>
          </w:p>
          <w:p w14:paraId="300F4957" w14:textId="77777777" w:rsidR="00DE39EB" w:rsidRPr="009F4429" w:rsidRDefault="00DE39EB" w:rsidP="0005098C">
            <w:r w:rsidRPr="009F4429">
              <w:t xml:space="preserve">Support delivery of 10-12 </w:t>
            </w:r>
            <w:proofErr w:type="spellStart"/>
            <w:r w:rsidRPr="009F4429">
              <w:t>Sportshall</w:t>
            </w:r>
            <w:proofErr w:type="spellEnd"/>
            <w:r w:rsidRPr="009F4429">
              <w:t xml:space="preserve"> Athletics events with over 1000+ participation opportunities </w:t>
            </w:r>
          </w:p>
          <w:p w14:paraId="557D538A" w14:textId="77777777" w:rsidR="00DE39EB" w:rsidRPr="009F4429" w:rsidRDefault="00DE39EB" w:rsidP="0005098C">
            <w:pPr>
              <w:pStyle w:val="ListParagraph"/>
            </w:pPr>
          </w:p>
          <w:p w14:paraId="43FAB32B" w14:textId="77777777" w:rsidR="00DE39EB" w:rsidRPr="009F4429" w:rsidRDefault="00DE39EB" w:rsidP="0005098C">
            <w:pPr>
              <w:pStyle w:val="ListParagraph"/>
            </w:pPr>
          </w:p>
          <w:p w14:paraId="03B850E4" w14:textId="77777777" w:rsidR="00DE39EB" w:rsidRPr="009F4429" w:rsidRDefault="00DE39EB" w:rsidP="0005098C">
            <w:pPr>
              <w:pStyle w:val="ListParagraph"/>
            </w:pPr>
          </w:p>
          <w:p w14:paraId="5103ED41" w14:textId="77777777" w:rsidR="00DE39EB" w:rsidRPr="009F4429" w:rsidRDefault="00DE39EB" w:rsidP="0005098C">
            <w:pPr>
              <w:pStyle w:val="ListParagraph"/>
            </w:pPr>
          </w:p>
          <w:p w14:paraId="1EB1B9D2" w14:textId="77777777" w:rsidR="00DE39EB" w:rsidRPr="009F4429" w:rsidRDefault="00DE39EB" w:rsidP="0005098C">
            <w:r w:rsidRPr="009F4429">
              <w:t xml:space="preserve">Create standardised F&amp;F programme for use across multiple partners (LA’s, schools, clubs) </w:t>
            </w:r>
          </w:p>
          <w:p w14:paraId="233273A6" w14:textId="77777777" w:rsidR="00DE39EB" w:rsidRPr="009F4429" w:rsidRDefault="00DE39EB" w:rsidP="0005098C">
            <w:pPr>
              <w:pStyle w:val="ListParagraph"/>
            </w:pPr>
          </w:p>
          <w:p w14:paraId="618B7048" w14:textId="77777777" w:rsidR="00DE39EB" w:rsidRPr="009F4429" w:rsidRDefault="00DE39EB" w:rsidP="0005098C">
            <w:pPr>
              <w:pStyle w:val="ListParagraph"/>
            </w:pPr>
          </w:p>
          <w:p w14:paraId="3D5F7736" w14:textId="77777777" w:rsidR="00DE39EB" w:rsidRPr="009F4429" w:rsidRDefault="00DE39EB" w:rsidP="0005098C">
            <w:pPr>
              <w:pStyle w:val="ListParagraph"/>
            </w:pPr>
          </w:p>
          <w:p w14:paraId="41F94E71" w14:textId="77777777" w:rsidR="00DE39EB" w:rsidRPr="009F4429" w:rsidRDefault="00DE39EB" w:rsidP="0005098C">
            <w:pPr>
              <w:pStyle w:val="ListParagraph"/>
            </w:pPr>
          </w:p>
          <w:p w14:paraId="6CF3CEC9" w14:textId="77777777" w:rsidR="00DE39EB" w:rsidRPr="009F4429" w:rsidRDefault="00DE39EB" w:rsidP="0005098C">
            <w:pPr>
              <w:pStyle w:val="ListParagraph"/>
            </w:pPr>
          </w:p>
          <w:p w14:paraId="4BC0FDC0" w14:textId="77777777" w:rsidR="00DE39EB" w:rsidRPr="009F4429" w:rsidRDefault="00DE39EB" w:rsidP="00DE39EB"/>
          <w:p w14:paraId="126D3287" w14:textId="77777777" w:rsidR="00DE39EB" w:rsidRPr="009F4429" w:rsidRDefault="00DE39EB" w:rsidP="0005098C">
            <w:r w:rsidRPr="009F4429">
              <w:t>Support delivery of new programmes e.g. Intro to Throws, Beginner Fell Running, to counteract current trends &amp; build on current interest in the sport to increase participation.</w:t>
            </w:r>
          </w:p>
          <w:p w14:paraId="02382BB4" w14:textId="77777777" w:rsidR="00DE39EB" w:rsidRPr="009F4429" w:rsidRDefault="00DE39EB" w:rsidP="0005098C">
            <w:pPr>
              <w:rPr>
                <w:lang w:val="en-US"/>
              </w:rPr>
            </w:pPr>
          </w:p>
        </w:tc>
        <w:tc>
          <w:tcPr>
            <w:tcW w:w="4678" w:type="dxa"/>
            <w:shd w:val="clear" w:color="auto" w:fill="93D07C" w:themeFill="accent1" w:themeFillTint="99"/>
          </w:tcPr>
          <w:p w14:paraId="76E8F622" w14:textId="1C2A3E33" w:rsidR="00DE39EB" w:rsidRPr="009F4429" w:rsidRDefault="00DE39EB" w:rsidP="00DE39EB">
            <w:pPr>
              <w:pStyle w:val="ListParagraph"/>
              <w:numPr>
                <w:ilvl w:val="0"/>
                <w:numId w:val="28"/>
              </w:numPr>
            </w:pPr>
            <w:r w:rsidRPr="009F4429">
              <w:lastRenderedPageBreak/>
              <w:t>Q4, CCDO met with a further 2 clubs in order to give guidance regarding introducing junior sections to their clubs as well as making contact with a Northwest club regarding,</w:t>
            </w:r>
          </w:p>
          <w:p w14:paraId="214491E8" w14:textId="29F25036" w:rsidR="00DE39EB" w:rsidRPr="009F4429" w:rsidRDefault="00DE39EB" w:rsidP="00DE39EB">
            <w:pPr>
              <w:pStyle w:val="ListParagraph"/>
              <w:ind w:left="360"/>
            </w:pPr>
            <w:r w:rsidRPr="009F4429">
              <w:t>establishing a foundations programme.</w:t>
            </w:r>
          </w:p>
          <w:p w14:paraId="119FD961" w14:textId="77777777" w:rsidR="00DE39EB" w:rsidRPr="009F4429" w:rsidRDefault="00DE39EB" w:rsidP="00DE39EB">
            <w:pPr>
              <w:pStyle w:val="ListParagraph"/>
              <w:ind w:left="360"/>
            </w:pPr>
          </w:p>
          <w:p w14:paraId="3E9A5770" w14:textId="77777777" w:rsidR="00DE39EB" w:rsidRPr="009F4429" w:rsidRDefault="00DE39EB" w:rsidP="00DE39EB">
            <w:pPr>
              <w:pStyle w:val="ListParagraph"/>
              <w:ind w:left="360"/>
            </w:pPr>
          </w:p>
          <w:p w14:paraId="5E76C8E9" w14:textId="77777777" w:rsidR="00DE39EB" w:rsidRPr="009F4429" w:rsidRDefault="00DE39EB" w:rsidP="00DE39EB">
            <w:pPr>
              <w:pStyle w:val="ListParagraph"/>
              <w:ind w:left="360"/>
            </w:pPr>
          </w:p>
          <w:p w14:paraId="3036EEB9" w14:textId="77777777" w:rsidR="00DE39EB" w:rsidRPr="009F4429" w:rsidRDefault="00DE39EB" w:rsidP="00DE39EB"/>
          <w:p w14:paraId="00F80224" w14:textId="77777777" w:rsidR="00DE39EB" w:rsidRPr="009F4429" w:rsidRDefault="00DE39EB" w:rsidP="00DE39EB"/>
          <w:p w14:paraId="1DB21854" w14:textId="77777777" w:rsidR="00DE39EB" w:rsidRPr="009F4429" w:rsidRDefault="00DE39EB" w:rsidP="00DE39EB">
            <w:pPr>
              <w:pStyle w:val="ListParagraph"/>
              <w:numPr>
                <w:ilvl w:val="0"/>
                <w:numId w:val="28"/>
              </w:numPr>
            </w:pPr>
            <w:r w:rsidRPr="009F4429">
              <w:t xml:space="preserve">Q4, Panther’s participation maintained strong within term 2, term 3 signup and comms plan in place ahead of Q1. 3 x </w:t>
            </w:r>
            <w:proofErr w:type="spellStart"/>
            <w:r w:rsidRPr="009F4429">
              <w:t>StarTracks</w:t>
            </w:r>
            <w:proofErr w:type="spellEnd"/>
            <w:r w:rsidRPr="009F4429">
              <w:t xml:space="preserve"> organised and communicated (Newry, Magherafelt and Belfast) to coincide with the Easter Holidays.  </w:t>
            </w:r>
          </w:p>
          <w:p w14:paraId="39823D90" w14:textId="77777777" w:rsidR="00DE39EB" w:rsidRPr="009F4429" w:rsidRDefault="00DE39EB" w:rsidP="00DE39EB">
            <w:pPr>
              <w:pStyle w:val="ListParagraph"/>
              <w:ind w:left="360"/>
            </w:pPr>
          </w:p>
          <w:p w14:paraId="657B3618" w14:textId="77777777" w:rsidR="00DE39EB" w:rsidRPr="009F4429" w:rsidRDefault="00DE39EB" w:rsidP="00DE39EB"/>
          <w:p w14:paraId="53E75E7A" w14:textId="77777777" w:rsidR="00DE39EB" w:rsidRPr="009F4429" w:rsidRDefault="00DE39EB" w:rsidP="00DE39EB"/>
          <w:p w14:paraId="68745371" w14:textId="77777777" w:rsidR="00DE39EB" w:rsidRPr="009F4429" w:rsidRDefault="00DE39EB" w:rsidP="00DE39EB"/>
          <w:p w14:paraId="369C9DD7" w14:textId="77777777" w:rsidR="00DE39EB" w:rsidRPr="009F4429" w:rsidRDefault="00DE39EB" w:rsidP="00DE39EB"/>
          <w:p w14:paraId="316010E8" w14:textId="77777777" w:rsidR="00DE39EB" w:rsidRPr="009F4429" w:rsidRDefault="00DE39EB" w:rsidP="00DE39EB">
            <w:pPr>
              <w:pStyle w:val="ListParagraph"/>
              <w:numPr>
                <w:ilvl w:val="0"/>
                <w:numId w:val="28"/>
              </w:numPr>
            </w:pPr>
            <w:r w:rsidRPr="009F4429">
              <w:t xml:space="preserve">CCDO Supported 5 out of 5 club lead programmes reaching 200+ participants (Junior &amp; Senior). </w:t>
            </w:r>
          </w:p>
          <w:p w14:paraId="362A6A39" w14:textId="77777777" w:rsidR="00DE39EB" w:rsidRPr="009F4429" w:rsidRDefault="00DE39EB" w:rsidP="00DE39EB"/>
          <w:p w14:paraId="0C655980" w14:textId="77777777" w:rsidR="00DE39EB" w:rsidRPr="009F4429" w:rsidRDefault="00DE39EB" w:rsidP="00DE39EB"/>
          <w:p w14:paraId="27329DF5" w14:textId="77777777" w:rsidR="00DE39EB" w:rsidRPr="009F4429" w:rsidRDefault="00DE39EB" w:rsidP="00DE39EB"/>
          <w:p w14:paraId="206CC7D6" w14:textId="77777777" w:rsidR="00DE39EB" w:rsidRPr="009F4429" w:rsidRDefault="00DE39EB" w:rsidP="00DE39EB">
            <w:pPr>
              <w:pStyle w:val="ListParagraph"/>
              <w:numPr>
                <w:ilvl w:val="0"/>
                <w:numId w:val="28"/>
              </w:numPr>
            </w:pPr>
            <w:r w:rsidRPr="009F4429">
              <w:lastRenderedPageBreak/>
              <w:t>Q4; Rising Stars Term 3 registration complete and due to begin (8</w:t>
            </w:r>
            <w:r w:rsidRPr="009F4429">
              <w:rPr>
                <w:vertAlign w:val="superscript"/>
              </w:rPr>
              <w:t>th</w:t>
            </w:r>
            <w:r w:rsidRPr="009F4429">
              <w:t xml:space="preserve"> of April to 17</w:t>
            </w:r>
            <w:r w:rsidRPr="009F4429">
              <w:rPr>
                <w:vertAlign w:val="superscript"/>
              </w:rPr>
              <w:t>th</w:t>
            </w:r>
            <w:r w:rsidRPr="009F4429">
              <w:t xml:space="preserve"> of June). The relaunch and new coach recruitment process seems to have worked very well based on the feedback from parents and athletes as well as the coaching team. </w:t>
            </w:r>
          </w:p>
          <w:p w14:paraId="32C7C200" w14:textId="77777777" w:rsidR="00DE39EB" w:rsidRPr="009F4429" w:rsidRDefault="00DE39EB" w:rsidP="00DE39EB"/>
          <w:p w14:paraId="6B75EF6D" w14:textId="77777777" w:rsidR="00DE39EB" w:rsidRPr="009F4429" w:rsidRDefault="00DE39EB" w:rsidP="00DE39EB"/>
          <w:p w14:paraId="0E4F96BF" w14:textId="77777777" w:rsidR="00DE39EB" w:rsidRPr="009F4429" w:rsidRDefault="00DE39EB" w:rsidP="00DE39EB"/>
          <w:p w14:paraId="05D3863A" w14:textId="77777777" w:rsidR="00DE39EB" w:rsidRPr="009F4429" w:rsidRDefault="00DE39EB" w:rsidP="00DE39EB"/>
          <w:p w14:paraId="53855044" w14:textId="77777777" w:rsidR="00DE39EB" w:rsidRPr="009F4429" w:rsidRDefault="00DE39EB" w:rsidP="00DE39EB"/>
          <w:p w14:paraId="0FD19FFD" w14:textId="77777777" w:rsidR="00DE39EB" w:rsidRPr="009F4429" w:rsidRDefault="00DE39EB" w:rsidP="00DE39EB"/>
          <w:p w14:paraId="77F35C90" w14:textId="77777777" w:rsidR="00DE39EB" w:rsidRPr="009F4429" w:rsidRDefault="00DE39EB" w:rsidP="00DE39EB">
            <w:pPr>
              <w:pStyle w:val="ListParagraph"/>
              <w:numPr>
                <w:ilvl w:val="0"/>
                <w:numId w:val="28"/>
              </w:numPr>
            </w:pPr>
            <w:r w:rsidRPr="009F4429">
              <w:t xml:space="preserve">Q4, CCDO in communications with Lisburn City Council regarding hosting a sports hall athletics event for local schools. </w:t>
            </w:r>
          </w:p>
          <w:p w14:paraId="4E32EE3B" w14:textId="77777777" w:rsidR="00DE39EB" w:rsidRPr="009F4429" w:rsidRDefault="00DE39EB" w:rsidP="00DE39EB">
            <w:pPr>
              <w:pStyle w:val="ListParagraph"/>
              <w:ind w:left="360"/>
            </w:pPr>
            <w:r w:rsidRPr="009F4429">
              <w:t>(Additional to Sport NI target)</w:t>
            </w:r>
          </w:p>
          <w:p w14:paraId="46805264" w14:textId="77777777" w:rsidR="00DE39EB" w:rsidRPr="009F4429" w:rsidRDefault="00DE39EB" w:rsidP="00DE39EB"/>
          <w:p w14:paraId="5B8BFFCD" w14:textId="77777777" w:rsidR="00DE39EB" w:rsidRPr="009F4429" w:rsidRDefault="00DE39EB" w:rsidP="00DE39EB"/>
          <w:p w14:paraId="6F4869EA" w14:textId="77777777" w:rsidR="00DE39EB" w:rsidRPr="009F4429" w:rsidRDefault="00DE39EB" w:rsidP="00DE39EB"/>
          <w:p w14:paraId="4593DF70" w14:textId="77777777" w:rsidR="00DE39EB" w:rsidRPr="009F4429" w:rsidRDefault="00DE39EB" w:rsidP="00DE39EB"/>
          <w:p w14:paraId="07E7A6A4" w14:textId="77777777" w:rsidR="00DE39EB" w:rsidRPr="009F4429" w:rsidRDefault="00DE39EB" w:rsidP="00DE39EB"/>
          <w:p w14:paraId="5CF0A46A" w14:textId="77777777" w:rsidR="00DE39EB" w:rsidRPr="009F4429" w:rsidRDefault="00DE39EB" w:rsidP="00DE39EB">
            <w:pPr>
              <w:pStyle w:val="ListParagraph"/>
              <w:numPr>
                <w:ilvl w:val="0"/>
                <w:numId w:val="28"/>
              </w:numPr>
            </w:pPr>
            <w:r w:rsidRPr="009F4429">
              <w:t xml:space="preserve">Resource complete and being trialled within the MPT Panthers programme, Term 3 is due to finish on 11th of June. Q1, discussion needed regarding the development of the Panthers programme and dissemination of the resource, based on the strong registration, attendance, and participant/parental feedback across Terms 1 to 3.    </w:t>
            </w:r>
          </w:p>
          <w:p w14:paraId="16E05140" w14:textId="77777777" w:rsidR="00DE39EB" w:rsidRPr="009F4429" w:rsidRDefault="00DE39EB" w:rsidP="00DE39EB">
            <w:pPr>
              <w:pStyle w:val="ListParagraph"/>
              <w:ind w:left="360"/>
            </w:pPr>
            <w:r w:rsidRPr="009F4429">
              <w:t>(Area additional in Sport NI submission)</w:t>
            </w:r>
          </w:p>
          <w:p w14:paraId="6D7ECEAC" w14:textId="77777777" w:rsidR="00513EEA" w:rsidRPr="009F4429" w:rsidRDefault="00513EEA" w:rsidP="00513EEA">
            <w:pPr>
              <w:pStyle w:val="ListParagraph"/>
              <w:numPr>
                <w:ilvl w:val="0"/>
                <w:numId w:val="28"/>
              </w:numPr>
            </w:pPr>
            <w:r w:rsidRPr="009F4429">
              <w:lastRenderedPageBreak/>
              <w:t xml:space="preserve">Q4; Teachers CPD Workshop: Delivered </w:t>
            </w:r>
          </w:p>
          <w:p w14:paraId="34CB85E9" w14:textId="77777777" w:rsidR="00513EEA" w:rsidRPr="009F4429" w:rsidRDefault="00513EEA" w:rsidP="00513EEA">
            <w:pPr>
              <w:pStyle w:val="ListParagraph"/>
              <w:ind w:left="360"/>
            </w:pPr>
            <w:r w:rsidRPr="009F4429">
              <w:t xml:space="preserve">         A365 Organised for Q1</w:t>
            </w:r>
          </w:p>
          <w:p w14:paraId="3EF21C4A" w14:textId="77777777" w:rsidR="00513EEA" w:rsidRPr="009F4429" w:rsidRDefault="00513EEA" w:rsidP="00513EEA">
            <w:pPr>
              <w:pStyle w:val="ListParagraph"/>
              <w:ind w:left="0"/>
              <w:jc w:val="center"/>
            </w:pPr>
            <w:r w:rsidRPr="009F4429">
              <w:t>Area additional in Sport NI submission</w:t>
            </w:r>
          </w:p>
          <w:p w14:paraId="0A4463B7" w14:textId="3149A26D" w:rsidR="00DE39EB" w:rsidRPr="009F4429" w:rsidRDefault="00DE39EB" w:rsidP="00DE39EB"/>
        </w:tc>
        <w:tc>
          <w:tcPr>
            <w:tcW w:w="4678" w:type="dxa"/>
          </w:tcPr>
          <w:p w14:paraId="3FF156E2" w14:textId="29A76539" w:rsidR="00DE39EB" w:rsidRPr="009F4429" w:rsidRDefault="00DE39EB" w:rsidP="00DE39EB">
            <w:pPr>
              <w:pStyle w:val="ListParagraph"/>
              <w:numPr>
                <w:ilvl w:val="0"/>
                <w:numId w:val="28"/>
              </w:numPr>
            </w:pPr>
            <w:r w:rsidRPr="009F4429">
              <w:lastRenderedPageBreak/>
              <w:t xml:space="preserve">The Club and Coach Development Officer (CCDO) supported 7 out of 15 Fundamental and Foundational programmes. The CCDO found when offering support to clubs, that many were already facilitating F&amp;F programmes at their respective clubs. However, due to the CCDO’s endeavours within this area across Q1-3, two more clubs have approached the CCDO in Q4. </w:t>
            </w:r>
          </w:p>
          <w:p w14:paraId="289EE250" w14:textId="77777777" w:rsidR="00DE39EB" w:rsidRPr="009F4429" w:rsidRDefault="00DE39EB" w:rsidP="0005098C">
            <w:pPr>
              <w:pStyle w:val="ListParagraph"/>
              <w:ind w:left="360"/>
            </w:pPr>
            <w:r w:rsidRPr="009F4429">
              <w:t xml:space="preserve"> </w:t>
            </w:r>
          </w:p>
          <w:p w14:paraId="725CE91B" w14:textId="77777777" w:rsidR="00DE39EB" w:rsidRPr="009F4429" w:rsidRDefault="00DE39EB" w:rsidP="00DE39EB">
            <w:pPr>
              <w:pStyle w:val="ListParagraph"/>
              <w:numPr>
                <w:ilvl w:val="0"/>
                <w:numId w:val="28"/>
              </w:numPr>
            </w:pPr>
            <w:r w:rsidRPr="009F4429">
              <w:t>CCDO coordinated and facilitated 12 NGB led programmes with 627 participants.</w:t>
            </w:r>
          </w:p>
          <w:p w14:paraId="316638C4" w14:textId="77777777" w:rsidR="00DE39EB" w:rsidRPr="009F4429" w:rsidRDefault="00DE39EB" w:rsidP="0005098C"/>
          <w:p w14:paraId="399C92D7" w14:textId="77777777" w:rsidR="00DE39EB" w:rsidRPr="009F4429" w:rsidRDefault="00DE39EB" w:rsidP="0005098C">
            <w:pPr>
              <w:pStyle w:val="ListParagraph"/>
              <w:ind w:left="360"/>
            </w:pPr>
          </w:p>
          <w:p w14:paraId="46BA2190" w14:textId="77777777" w:rsidR="00DE39EB" w:rsidRPr="009F4429" w:rsidRDefault="00DE39EB" w:rsidP="0005098C">
            <w:pPr>
              <w:pStyle w:val="ListParagraph"/>
              <w:ind w:left="360"/>
            </w:pPr>
          </w:p>
          <w:p w14:paraId="6DA67AE2" w14:textId="77777777" w:rsidR="00DE39EB" w:rsidRPr="009F4429" w:rsidRDefault="00DE39EB" w:rsidP="0005098C">
            <w:pPr>
              <w:pStyle w:val="ListParagraph"/>
              <w:ind w:left="360"/>
            </w:pPr>
          </w:p>
          <w:p w14:paraId="26C52DAF" w14:textId="77777777" w:rsidR="00DE39EB" w:rsidRPr="009F4429" w:rsidRDefault="00DE39EB" w:rsidP="0005098C">
            <w:pPr>
              <w:pStyle w:val="ListParagraph"/>
              <w:ind w:left="360"/>
            </w:pPr>
          </w:p>
          <w:p w14:paraId="6A3E37FD" w14:textId="77777777" w:rsidR="00DE39EB" w:rsidRPr="009F4429" w:rsidRDefault="00DE39EB" w:rsidP="0005098C">
            <w:pPr>
              <w:pStyle w:val="ListParagraph"/>
              <w:ind w:left="360"/>
            </w:pPr>
          </w:p>
          <w:p w14:paraId="6AE07C50" w14:textId="77777777" w:rsidR="00DE39EB" w:rsidRPr="009F4429" w:rsidRDefault="00DE39EB" w:rsidP="0005098C">
            <w:pPr>
              <w:pStyle w:val="ListParagraph"/>
              <w:ind w:left="360"/>
            </w:pPr>
          </w:p>
          <w:p w14:paraId="4F9AE913" w14:textId="77777777" w:rsidR="00DE39EB" w:rsidRPr="009F4429" w:rsidRDefault="00DE39EB" w:rsidP="0005098C">
            <w:pPr>
              <w:pStyle w:val="ListParagraph"/>
              <w:ind w:left="360"/>
            </w:pPr>
          </w:p>
          <w:p w14:paraId="75765688" w14:textId="77777777" w:rsidR="00DE39EB" w:rsidRPr="009F4429" w:rsidRDefault="00DE39EB" w:rsidP="00DE39EB">
            <w:pPr>
              <w:pStyle w:val="ListParagraph"/>
              <w:numPr>
                <w:ilvl w:val="0"/>
                <w:numId w:val="28"/>
              </w:numPr>
            </w:pPr>
            <w:r w:rsidRPr="009F4429">
              <w:t xml:space="preserve">CCDO Supported 5 out of 5 club lead programmes reaching 200+ participants (Junior &amp; Senior). </w:t>
            </w:r>
          </w:p>
          <w:p w14:paraId="57E295F1" w14:textId="77777777" w:rsidR="00DE39EB" w:rsidRPr="009F4429" w:rsidRDefault="00DE39EB" w:rsidP="0005098C">
            <w:pPr>
              <w:pStyle w:val="ListParagraph"/>
              <w:ind w:left="360"/>
            </w:pPr>
          </w:p>
          <w:p w14:paraId="2A9F262E" w14:textId="77777777" w:rsidR="00DE39EB" w:rsidRPr="009F4429" w:rsidRDefault="00DE39EB" w:rsidP="0005098C">
            <w:pPr>
              <w:pStyle w:val="ListParagraph"/>
              <w:ind w:left="360"/>
            </w:pPr>
          </w:p>
          <w:p w14:paraId="36886E34" w14:textId="77777777" w:rsidR="00DE39EB" w:rsidRPr="009F4429" w:rsidRDefault="00DE39EB" w:rsidP="0005098C">
            <w:pPr>
              <w:pStyle w:val="ListParagraph"/>
              <w:ind w:left="360"/>
            </w:pPr>
          </w:p>
          <w:p w14:paraId="1F9C7ADD" w14:textId="18F8EB6F" w:rsidR="00DE39EB" w:rsidRPr="009F4429" w:rsidRDefault="00DE39EB" w:rsidP="00294EF6">
            <w:pPr>
              <w:pStyle w:val="ListParagraph"/>
              <w:numPr>
                <w:ilvl w:val="0"/>
                <w:numId w:val="28"/>
              </w:numPr>
            </w:pPr>
            <w:r w:rsidRPr="009F4429">
              <w:lastRenderedPageBreak/>
              <w:t>1 / 2 Rising Stars programmed delivered, 50 applications received, 40 invited to attend selection, 30 of which were invited to attend the sessions at MPT, 22/25 have regularly attended Term 1 &amp; 2. Due to lack of coach availability the 2</w:t>
            </w:r>
            <w:r w:rsidRPr="009F4429">
              <w:rPr>
                <w:vertAlign w:val="superscript"/>
              </w:rPr>
              <w:t>nd</w:t>
            </w:r>
            <w:r w:rsidRPr="009F4429">
              <w:t xml:space="preserve"> Rising Stars squad was not viable. However, members of the selected squad based at MPT have a regional representation. (Term 1:20th November to 18th December Term 2: 8th of January to 11th March).</w:t>
            </w:r>
          </w:p>
          <w:p w14:paraId="5122403C" w14:textId="77777777" w:rsidR="00DE39EB" w:rsidRPr="009F4429" w:rsidRDefault="00DE39EB" w:rsidP="0005098C"/>
          <w:p w14:paraId="1AC85376" w14:textId="0CC97786" w:rsidR="00DE39EB" w:rsidRPr="009F4429" w:rsidRDefault="00DE39EB" w:rsidP="00DE39EB">
            <w:pPr>
              <w:pStyle w:val="ListParagraph"/>
              <w:numPr>
                <w:ilvl w:val="0"/>
                <w:numId w:val="28"/>
              </w:numPr>
            </w:pPr>
            <w:r w:rsidRPr="009F4429">
              <w:t xml:space="preserve">2 </w:t>
            </w:r>
            <w:proofErr w:type="spellStart"/>
            <w:r w:rsidRPr="009F4429">
              <w:t>Sportshall</w:t>
            </w:r>
            <w:proofErr w:type="spellEnd"/>
            <w:r w:rsidRPr="009F4429">
              <w:t xml:space="preserve"> Athletics events facilitated (Ards BC 12th December and Mid Ulster 20</w:t>
            </w:r>
            <w:r w:rsidRPr="009F4429">
              <w:rPr>
                <w:vertAlign w:val="superscript"/>
              </w:rPr>
              <w:t>th</w:t>
            </w:r>
            <w:r w:rsidRPr="009F4429">
              <w:t xml:space="preserve"> Feb), with 200 participants. Clear area for improvement, continuing to work with LA’s and schools: </w:t>
            </w:r>
          </w:p>
          <w:p w14:paraId="1236A61E" w14:textId="77777777" w:rsidR="00DE39EB" w:rsidRPr="009F4429" w:rsidRDefault="00DE39EB" w:rsidP="0005098C">
            <w:pPr>
              <w:pStyle w:val="ListParagraph"/>
              <w:ind w:left="360"/>
            </w:pPr>
          </w:p>
          <w:p w14:paraId="558F94FA" w14:textId="77777777" w:rsidR="00DE39EB" w:rsidRPr="009F4429" w:rsidRDefault="00DE39EB" w:rsidP="0005098C"/>
          <w:p w14:paraId="75727BE3" w14:textId="77777777" w:rsidR="00DE39EB" w:rsidRPr="009F4429" w:rsidRDefault="00DE39EB" w:rsidP="0005098C"/>
          <w:p w14:paraId="75708548" w14:textId="77777777" w:rsidR="00DE39EB" w:rsidRPr="009F4429" w:rsidRDefault="00DE39EB" w:rsidP="0005098C"/>
          <w:p w14:paraId="785FE53C" w14:textId="3BE57784" w:rsidR="00DE39EB" w:rsidRPr="009F4429" w:rsidRDefault="00DE39EB" w:rsidP="00DE39EB">
            <w:pPr>
              <w:pStyle w:val="ListParagraph"/>
              <w:numPr>
                <w:ilvl w:val="0"/>
                <w:numId w:val="28"/>
              </w:numPr>
            </w:pPr>
            <w:r w:rsidRPr="009F4429">
              <w:t>Resource complete and being trialled within the MPT Panthers programme, Term 3 is due to finish on 11th of June. Q1, discussion needed regarding the development of the Panthers programme and dissemination of the resource.</w:t>
            </w:r>
          </w:p>
          <w:p w14:paraId="11EA25EB" w14:textId="77777777" w:rsidR="00DE39EB" w:rsidRPr="009F4429" w:rsidRDefault="00DE39EB" w:rsidP="0005098C"/>
          <w:p w14:paraId="04C66262" w14:textId="77777777" w:rsidR="00DE39EB" w:rsidRPr="009F4429" w:rsidRDefault="00DE39EB" w:rsidP="0005098C"/>
          <w:p w14:paraId="57398C4D" w14:textId="77777777" w:rsidR="00DE39EB" w:rsidRPr="009F4429" w:rsidRDefault="00DE39EB" w:rsidP="0005098C"/>
          <w:p w14:paraId="6657D3E1" w14:textId="77777777" w:rsidR="00DE39EB" w:rsidRPr="009F4429" w:rsidRDefault="00DE39EB" w:rsidP="0005098C"/>
          <w:p w14:paraId="5EBD5C72" w14:textId="77777777" w:rsidR="00DE39EB" w:rsidRPr="009F4429" w:rsidRDefault="00DE39EB" w:rsidP="00DE39EB">
            <w:pPr>
              <w:pStyle w:val="ListParagraph"/>
              <w:numPr>
                <w:ilvl w:val="0"/>
                <w:numId w:val="28"/>
              </w:numPr>
            </w:pPr>
            <w:r w:rsidRPr="009F4429">
              <w:lastRenderedPageBreak/>
              <w:t xml:space="preserve">Introduction to Throws: Delivered  </w:t>
            </w:r>
          </w:p>
          <w:p w14:paraId="21906479" w14:textId="77777777" w:rsidR="00DE39EB" w:rsidRPr="009F4429" w:rsidRDefault="00DE39EB" w:rsidP="0005098C">
            <w:pPr>
              <w:pStyle w:val="ListParagraph"/>
              <w:ind w:left="360"/>
            </w:pPr>
            <w:r w:rsidRPr="009F4429">
              <w:t xml:space="preserve">Fell </w:t>
            </w:r>
            <w:proofErr w:type="spellStart"/>
            <w:r w:rsidRPr="009F4429">
              <w:t>LiRF</w:t>
            </w:r>
            <w:proofErr w:type="spellEnd"/>
            <w:r w:rsidRPr="009F4429">
              <w:t xml:space="preserve">: Delivered </w:t>
            </w:r>
          </w:p>
          <w:p w14:paraId="3B6B2E61" w14:textId="77777777" w:rsidR="00DE39EB" w:rsidRPr="009F4429" w:rsidRDefault="00DE39EB" w:rsidP="0005098C">
            <w:pPr>
              <w:pStyle w:val="ListParagraph"/>
              <w:ind w:left="360"/>
            </w:pPr>
            <w:r w:rsidRPr="009F4429">
              <w:t xml:space="preserve">Preparation for Endurance: Delivered </w:t>
            </w:r>
          </w:p>
          <w:p w14:paraId="19DF1077" w14:textId="77777777" w:rsidR="00DE39EB" w:rsidRPr="009F4429" w:rsidRDefault="00DE39EB" w:rsidP="0005098C">
            <w:pPr>
              <w:pStyle w:val="ListParagraph"/>
              <w:ind w:left="360"/>
            </w:pPr>
            <w:r w:rsidRPr="009F4429">
              <w:t>Sprints Workshop: Delivered</w:t>
            </w:r>
          </w:p>
          <w:p w14:paraId="14CE14AB" w14:textId="77777777" w:rsidR="00DE39EB" w:rsidRPr="009F4429" w:rsidRDefault="00DE39EB" w:rsidP="0005098C">
            <w:pPr>
              <w:pStyle w:val="ListParagraph"/>
              <w:ind w:left="360"/>
            </w:pPr>
          </w:p>
          <w:p w14:paraId="40FBAE27" w14:textId="77777777" w:rsidR="00DE39EB" w:rsidRPr="009F4429" w:rsidRDefault="00DE39EB" w:rsidP="0005098C">
            <w:pPr>
              <w:pStyle w:val="ListParagraph"/>
            </w:pPr>
            <w:r w:rsidRPr="009F4429">
              <w:t xml:space="preserve"> </w:t>
            </w:r>
          </w:p>
          <w:p w14:paraId="1254D354" w14:textId="77777777" w:rsidR="00DE39EB" w:rsidRPr="009F4429" w:rsidRDefault="00DE39EB" w:rsidP="0005098C">
            <w:pPr>
              <w:pStyle w:val="ListParagraph"/>
            </w:pPr>
          </w:p>
          <w:p w14:paraId="5B3C0A17" w14:textId="77777777" w:rsidR="00DE39EB" w:rsidRPr="009F4429" w:rsidRDefault="00DE39EB" w:rsidP="0005098C">
            <w:pPr>
              <w:pStyle w:val="ListParagraph"/>
              <w:ind w:left="360"/>
              <w:rPr>
                <w:lang w:val="en-US"/>
              </w:rPr>
            </w:pPr>
          </w:p>
        </w:tc>
      </w:tr>
      <w:bookmarkEnd w:id="0"/>
    </w:tbl>
    <w:p w14:paraId="4A76DBAD" w14:textId="77777777" w:rsidR="00DE39EB" w:rsidRPr="009F4429" w:rsidRDefault="00DE39EB" w:rsidP="00DE39EB">
      <w:pPr>
        <w:rPr>
          <w:b/>
          <w:bCs/>
          <w:sz w:val="32"/>
          <w:szCs w:val="32"/>
          <w:lang w:val="en-US"/>
        </w:rPr>
      </w:pPr>
    </w:p>
    <w:p w14:paraId="4CD6547D" w14:textId="77777777" w:rsidR="00DE39EB" w:rsidRPr="009F4429" w:rsidRDefault="00DE39EB" w:rsidP="00DE39EB">
      <w:pPr>
        <w:rPr>
          <w:b/>
          <w:bCs/>
          <w:sz w:val="32"/>
          <w:szCs w:val="32"/>
          <w:lang w:val="en-US"/>
        </w:rPr>
      </w:pPr>
    </w:p>
    <w:p w14:paraId="557414AD" w14:textId="77777777" w:rsidR="00DE39EB" w:rsidRPr="009F4429" w:rsidRDefault="00DE39EB" w:rsidP="00DE39EB">
      <w:pPr>
        <w:rPr>
          <w:b/>
          <w:bCs/>
          <w:sz w:val="32"/>
          <w:szCs w:val="32"/>
          <w:lang w:val="en-US"/>
        </w:rPr>
      </w:pPr>
    </w:p>
    <w:p w14:paraId="614A25CF" w14:textId="77777777" w:rsidR="00DE39EB" w:rsidRPr="009F4429" w:rsidRDefault="00DE39EB" w:rsidP="00DE39EB">
      <w:pPr>
        <w:rPr>
          <w:b/>
          <w:bCs/>
          <w:sz w:val="32"/>
          <w:szCs w:val="32"/>
          <w:lang w:val="en-US"/>
        </w:rPr>
      </w:pPr>
    </w:p>
    <w:p w14:paraId="749964CA" w14:textId="77777777" w:rsidR="00DE39EB" w:rsidRPr="009F4429" w:rsidRDefault="00DE39EB" w:rsidP="00DE39EB">
      <w:pPr>
        <w:rPr>
          <w:b/>
          <w:bCs/>
          <w:sz w:val="32"/>
          <w:szCs w:val="32"/>
          <w:lang w:val="en-US"/>
        </w:rPr>
      </w:pPr>
    </w:p>
    <w:tbl>
      <w:tblPr>
        <w:tblStyle w:val="TableGrid"/>
        <w:tblW w:w="13953" w:type="dxa"/>
        <w:tblInd w:w="-5" w:type="dxa"/>
        <w:tblLook w:val="04A0" w:firstRow="1" w:lastRow="0" w:firstColumn="1" w:lastColumn="0" w:noHBand="0" w:noVBand="1"/>
      </w:tblPr>
      <w:tblGrid>
        <w:gridCol w:w="2242"/>
        <w:gridCol w:w="2527"/>
        <w:gridCol w:w="4570"/>
        <w:gridCol w:w="4614"/>
      </w:tblGrid>
      <w:tr w:rsidR="00D72401" w:rsidRPr="009F4429" w14:paraId="4DF25A83" w14:textId="77777777" w:rsidTr="00AD786B">
        <w:tc>
          <w:tcPr>
            <w:tcW w:w="13953" w:type="dxa"/>
            <w:gridSpan w:val="4"/>
          </w:tcPr>
          <w:p w14:paraId="3BBC9D7B" w14:textId="13924A77" w:rsidR="00D72401" w:rsidRPr="009F4429" w:rsidRDefault="00D72401" w:rsidP="0005098C">
            <w:pPr>
              <w:rPr>
                <w:rFonts w:cstheme="minorHAnsi"/>
                <w:b/>
                <w:bCs/>
                <w:color w:val="FF0000"/>
              </w:rPr>
            </w:pPr>
            <w:r w:rsidRPr="009F4429">
              <w:rPr>
                <w:b/>
                <w:bCs/>
                <w:sz w:val="32"/>
                <w:szCs w:val="32"/>
              </w:rPr>
              <w:t>Partnerships</w:t>
            </w:r>
          </w:p>
        </w:tc>
      </w:tr>
      <w:tr w:rsidR="00DE39EB" w:rsidRPr="009F4429" w14:paraId="611ABB60" w14:textId="77777777" w:rsidTr="00D72401">
        <w:tc>
          <w:tcPr>
            <w:tcW w:w="2242" w:type="dxa"/>
          </w:tcPr>
          <w:p w14:paraId="658743D5" w14:textId="77777777" w:rsidR="00DE39EB" w:rsidRPr="009F4429" w:rsidRDefault="00DE39EB" w:rsidP="0005098C">
            <w:pPr>
              <w:rPr>
                <w:rFonts w:cstheme="minorHAnsi"/>
                <w:b/>
                <w:bCs/>
              </w:rPr>
            </w:pPr>
            <w:bookmarkStart w:id="1" w:name="_Hlk160179400"/>
            <w:r w:rsidRPr="009F4429">
              <w:rPr>
                <w:rFonts w:cstheme="minorHAnsi"/>
                <w:b/>
                <w:bCs/>
              </w:rPr>
              <w:t>Strategic Area</w:t>
            </w:r>
          </w:p>
        </w:tc>
        <w:tc>
          <w:tcPr>
            <w:tcW w:w="2527" w:type="dxa"/>
          </w:tcPr>
          <w:p w14:paraId="11421FF8" w14:textId="77777777" w:rsidR="00DE39EB" w:rsidRPr="009F4429" w:rsidRDefault="00DE39EB" w:rsidP="0005098C">
            <w:pPr>
              <w:rPr>
                <w:b/>
                <w:bCs/>
                <w:lang w:val="en-US"/>
              </w:rPr>
            </w:pPr>
            <w:r w:rsidRPr="009F4429">
              <w:rPr>
                <w:b/>
                <w:bCs/>
                <w:lang w:val="en-US"/>
              </w:rPr>
              <w:t>KPI</w:t>
            </w:r>
          </w:p>
        </w:tc>
        <w:tc>
          <w:tcPr>
            <w:tcW w:w="4570" w:type="dxa"/>
            <w:shd w:val="clear" w:color="auto" w:fill="93D07C" w:themeFill="accent1" w:themeFillTint="99"/>
          </w:tcPr>
          <w:p w14:paraId="4DBE6133" w14:textId="1C53A654" w:rsidR="00DE39EB" w:rsidRPr="009F4429" w:rsidRDefault="00D72401" w:rsidP="0005098C">
            <w:pPr>
              <w:rPr>
                <w:b/>
                <w:bCs/>
                <w:lang w:val="en-US"/>
              </w:rPr>
            </w:pPr>
            <w:r>
              <w:rPr>
                <w:b/>
                <w:bCs/>
                <w:lang w:val="en-US"/>
              </w:rPr>
              <w:t>April 2024 update</w:t>
            </w:r>
          </w:p>
        </w:tc>
        <w:tc>
          <w:tcPr>
            <w:tcW w:w="4614" w:type="dxa"/>
          </w:tcPr>
          <w:p w14:paraId="30D11B8D" w14:textId="2F1AF8A2" w:rsidR="00DE39EB" w:rsidRPr="009F4429" w:rsidRDefault="00D72401" w:rsidP="0005098C">
            <w:pPr>
              <w:rPr>
                <w:b/>
                <w:bCs/>
                <w:lang w:val="en-US"/>
              </w:rPr>
            </w:pPr>
            <w:r>
              <w:rPr>
                <w:b/>
                <w:bCs/>
                <w:lang w:val="en-US"/>
              </w:rPr>
              <w:t xml:space="preserve">Previous </w:t>
            </w:r>
            <w:r w:rsidR="00DE39EB" w:rsidRPr="009F4429">
              <w:rPr>
                <w:b/>
                <w:bCs/>
                <w:lang w:val="en-US"/>
              </w:rPr>
              <w:t>Update</w:t>
            </w:r>
          </w:p>
        </w:tc>
      </w:tr>
      <w:tr w:rsidR="00DE39EB" w:rsidRPr="00CF733B" w14:paraId="6F1100BA" w14:textId="77777777" w:rsidTr="00D72401">
        <w:tc>
          <w:tcPr>
            <w:tcW w:w="2242" w:type="dxa"/>
          </w:tcPr>
          <w:p w14:paraId="599332D5" w14:textId="77777777" w:rsidR="00DE39EB" w:rsidRPr="009F4429" w:rsidRDefault="00DE39EB" w:rsidP="0005098C">
            <w:r w:rsidRPr="009F4429">
              <w:t xml:space="preserve">Clubs </w:t>
            </w:r>
          </w:p>
          <w:p w14:paraId="7F11F0DD" w14:textId="77777777" w:rsidR="00DE39EB" w:rsidRPr="009F4429" w:rsidRDefault="00DE39EB" w:rsidP="0005098C"/>
          <w:p w14:paraId="6E52462B" w14:textId="77777777" w:rsidR="00DE39EB" w:rsidRPr="009F4429" w:rsidRDefault="00DE39EB" w:rsidP="0005098C"/>
          <w:p w14:paraId="655AD16F" w14:textId="77777777" w:rsidR="00DE39EB" w:rsidRPr="009F4429" w:rsidRDefault="00DE39EB" w:rsidP="0005098C"/>
          <w:p w14:paraId="68218C3A" w14:textId="77777777" w:rsidR="00DE39EB" w:rsidRPr="009F4429" w:rsidRDefault="00DE39EB" w:rsidP="0005098C"/>
          <w:p w14:paraId="6A0D8567" w14:textId="77777777" w:rsidR="00DE39EB" w:rsidRPr="009F4429" w:rsidRDefault="00DE39EB" w:rsidP="0005098C"/>
          <w:p w14:paraId="23C3B5AF" w14:textId="77777777" w:rsidR="00DE39EB" w:rsidRPr="009F4429" w:rsidRDefault="00DE39EB" w:rsidP="0005098C"/>
          <w:p w14:paraId="261DB851" w14:textId="77777777" w:rsidR="00DE39EB" w:rsidRPr="009F4429" w:rsidRDefault="00DE39EB" w:rsidP="0005098C"/>
          <w:p w14:paraId="5D34C8AD" w14:textId="77777777" w:rsidR="00DE39EB" w:rsidRPr="009F4429" w:rsidRDefault="00DE39EB" w:rsidP="0005098C"/>
          <w:p w14:paraId="4D03791A" w14:textId="77777777" w:rsidR="00DE39EB" w:rsidRPr="009F4429" w:rsidRDefault="00DE39EB" w:rsidP="0005098C"/>
          <w:p w14:paraId="1949B5A3" w14:textId="77777777" w:rsidR="00DE39EB" w:rsidRPr="009F4429" w:rsidRDefault="00DE39EB" w:rsidP="0005098C"/>
          <w:p w14:paraId="3BC9E3DD" w14:textId="77777777" w:rsidR="00DE39EB" w:rsidRPr="009F4429" w:rsidRDefault="00DE39EB" w:rsidP="0005098C"/>
          <w:p w14:paraId="4B377139" w14:textId="77777777" w:rsidR="00DE39EB" w:rsidRPr="009F4429" w:rsidRDefault="00DE39EB" w:rsidP="0005098C"/>
          <w:p w14:paraId="28FF6CAD" w14:textId="77777777" w:rsidR="00DE39EB" w:rsidRPr="009F4429" w:rsidRDefault="00DE39EB" w:rsidP="0005098C"/>
          <w:p w14:paraId="69F901EF" w14:textId="77777777" w:rsidR="00DE39EB" w:rsidRPr="009F4429" w:rsidRDefault="00DE39EB" w:rsidP="0005098C"/>
          <w:p w14:paraId="10CC2CE8" w14:textId="77777777" w:rsidR="00DE39EB" w:rsidRPr="009F4429" w:rsidRDefault="00DE39EB" w:rsidP="0005098C"/>
          <w:p w14:paraId="03E37629" w14:textId="77777777" w:rsidR="00DE39EB" w:rsidRPr="009F4429" w:rsidRDefault="00DE39EB" w:rsidP="0005098C"/>
          <w:p w14:paraId="4838A703" w14:textId="77777777" w:rsidR="00DE39EB" w:rsidRPr="009F4429" w:rsidRDefault="00DE39EB" w:rsidP="0005098C"/>
          <w:p w14:paraId="406BE6B2" w14:textId="77777777" w:rsidR="00DE39EB" w:rsidRPr="009F4429" w:rsidRDefault="00DE39EB" w:rsidP="0005098C"/>
          <w:p w14:paraId="067E14E2" w14:textId="77777777" w:rsidR="00DE39EB" w:rsidRPr="009F4429" w:rsidRDefault="00DE39EB" w:rsidP="0005098C"/>
          <w:p w14:paraId="2DF3C9E4" w14:textId="77777777" w:rsidR="00DE39EB" w:rsidRPr="009F4429" w:rsidRDefault="00DE39EB" w:rsidP="0005098C"/>
          <w:p w14:paraId="7C94F49C" w14:textId="77777777" w:rsidR="00DE39EB" w:rsidRPr="009F4429" w:rsidRDefault="00DE39EB" w:rsidP="0005098C">
            <w:r w:rsidRPr="009F4429">
              <w:t xml:space="preserve">Local Authorities </w:t>
            </w:r>
          </w:p>
          <w:p w14:paraId="7978FB21" w14:textId="77777777" w:rsidR="00DE39EB" w:rsidRPr="009F4429" w:rsidRDefault="00DE39EB" w:rsidP="0005098C"/>
          <w:p w14:paraId="314727EF" w14:textId="77777777" w:rsidR="00DE39EB" w:rsidRPr="009F4429" w:rsidRDefault="00DE39EB" w:rsidP="0005098C"/>
          <w:p w14:paraId="11D3DAE9" w14:textId="77777777" w:rsidR="00DE39EB" w:rsidRPr="009F4429" w:rsidRDefault="00DE39EB" w:rsidP="0005098C"/>
          <w:p w14:paraId="0781E361" w14:textId="77777777" w:rsidR="00DE39EB" w:rsidRPr="009F4429" w:rsidRDefault="00DE39EB" w:rsidP="0005098C"/>
          <w:p w14:paraId="1CFCC5B3" w14:textId="77777777" w:rsidR="00DE39EB" w:rsidRPr="009F4429" w:rsidRDefault="00DE39EB" w:rsidP="0005098C"/>
          <w:p w14:paraId="2839261E" w14:textId="77777777" w:rsidR="00DE39EB" w:rsidRPr="009F4429" w:rsidRDefault="00DE39EB" w:rsidP="0005098C"/>
          <w:p w14:paraId="33780851" w14:textId="77777777" w:rsidR="00DE39EB" w:rsidRPr="009F4429" w:rsidRDefault="00DE39EB" w:rsidP="0005098C"/>
          <w:p w14:paraId="1EE3E6D7" w14:textId="77777777" w:rsidR="00DE39EB" w:rsidRPr="009F4429" w:rsidRDefault="00DE39EB" w:rsidP="0005098C"/>
          <w:p w14:paraId="281B90A9" w14:textId="77777777" w:rsidR="00DE39EB" w:rsidRPr="009F4429" w:rsidRDefault="00DE39EB" w:rsidP="0005098C"/>
          <w:p w14:paraId="448972F8" w14:textId="77777777" w:rsidR="00DE39EB" w:rsidRPr="009F4429" w:rsidRDefault="00DE39EB" w:rsidP="0005098C"/>
          <w:p w14:paraId="680C6A2F" w14:textId="77777777" w:rsidR="00DE39EB" w:rsidRPr="009F4429" w:rsidRDefault="00DE39EB" w:rsidP="0005098C"/>
          <w:p w14:paraId="3F5281F6" w14:textId="77777777" w:rsidR="00DE39EB" w:rsidRPr="009F4429" w:rsidRDefault="00DE39EB" w:rsidP="0005098C"/>
          <w:p w14:paraId="5B50A1FE" w14:textId="77777777" w:rsidR="00DE39EB" w:rsidRPr="009F4429" w:rsidRDefault="00DE39EB" w:rsidP="0005098C">
            <w:r w:rsidRPr="009F4429">
              <w:rPr>
                <w:noProof/>
              </w:rPr>
              <mc:AlternateContent>
                <mc:Choice Requires="wps">
                  <w:drawing>
                    <wp:anchor distT="0" distB="0" distL="114300" distR="114300" simplePos="0" relativeHeight="251662336" behindDoc="0" locked="0" layoutInCell="1" allowOverlap="1" wp14:anchorId="4AB6E97D" wp14:editId="66283527">
                      <wp:simplePos x="0" y="0"/>
                      <wp:positionH relativeFrom="column">
                        <wp:posOffset>-81280</wp:posOffset>
                      </wp:positionH>
                      <wp:positionV relativeFrom="paragraph">
                        <wp:posOffset>115570</wp:posOffset>
                      </wp:positionV>
                      <wp:extent cx="9004300" cy="44450"/>
                      <wp:effectExtent l="0" t="0" r="25400" b="31750"/>
                      <wp:wrapNone/>
                      <wp:docPr id="1470166267" name="Straight Connector 1"/>
                      <wp:cNvGraphicFramePr/>
                      <a:graphic xmlns:a="http://schemas.openxmlformats.org/drawingml/2006/main">
                        <a:graphicData uri="http://schemas.microsoft.com/office/word/2010/wordprocessingShape">
                          <wps:wsp>
                            <wps:cNvCnPr/>
                            <wps:spPr>
                              <a:xfrm flipV="1">
                                <a:off x="0" y="0"/>
                                <a:ext cx="9004300" cy="4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48F38"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9.1pt" to="702.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" strokecolor="black [3200]" strokeweight=".5pt">
                      <v:stroke joinstyle="miter"/>
                    </v:line>
                  </w:pict>
                </mc:Fallback>
              </mc:AlternateContent>
            </w:r>
          </w:p>
          <w:p w14:paraId="3F636F21" w14:textId="77777777" w:rsidR="00DE39EB" w:rsidRPr="009F4429" w:rsidRDefault="00DE39EB" w:rsidP="0005098C"/>
          <w:p w14:paraId="64AB275E" w14:textId="348B0B08" w:rsidR="00DE39EB" w:rsidRPr="009F4429" w:rsidRDefault="00D72401" w:rsidP="0005098C">
            <w:r>
              <w:t>Run NI</w:t>
            </w:r>
          </w:p>
          <w:p w14:paraId="15122DF2" w14:textId="77777777" w:rsidR="00DE39EB" w:rsidRPr="009F4429" w:rsidRDefault="00DE39EB" w:rsidP="0005098C"/>
          <w:p w14:paraId="4E522CDB" w14:textId="77777777" w:rsidR="00DE39EB" w:rsidRPr="009F4429" w:rsidRDefault="00DE39EB" w:rsidP="0005098C"/>
          <w:p w14:paraId="418FADFE" w14:textId="77777777" w:rsidR="00DE39EB" w:rsidRPr="009F4429" w:rsidRDefault="00DE39EB" w:rsidP="0005098C"/>
          <w:p w14:paraId="4012BA59" w14:textId="77777777" w:rsidR="00DE39EB" w:rsidRPr="009F4429" w:rsidRDefault="00DE39EB" w:rsidP="0005098C"/>
          <w:p w14:paraId="2983B057" w14:textId="77777777" w:rsidR="00DE39EB" w:rsidRPr="009F4429" w:rsidRDefault="00DE39EB" w:rsidP="0005098C"/>
          <w:p w14:paraId="3C10C270" w14:textId="77777777" w:rsidR="00DE39EB" w:rsidRPr="009F4429" w:rsidRDefault="00DE39EB" w:rsidP="0005098C"/>
          <w:p w14:paraId="6A000B71" w14:textId="77777777" w:rsidR="00DE39EB" w:rsidRPr="009F4429" w:rsidRDefault="00DE39EB" w:rsidP="0005098C"/>
          <w:p w14:paraId="1EC3D634" w14:textId="19A8EDEE" w:rsidR="00DE39EB" w:rsidRPr="009F4429" w:rsidRDefault="00A661B9" w:rsidP="0005098C">
            <w:r>
              <w:t>The Daily Mile (TDM)</w:t>
            </w:r>
          </w:p>
          <w:p w14:paraId="59FD4ECC" w14:textId="77777777" w:rsidR="00DE39EB" w:rsidRPr="009F4429" w:rsidRDefault="00DE39EB" w:rsidP="0005098C"/>
          <w:p w14:paraId="65C4D401" w14:textId="77777777" w:rsidR="00DE39EB" w:rsidRPr="009F4429" w:rsidRDefault="00DE39EB" w:rsidP="0005098C"/>
          <w:p w14:paraId="4B0619C8" w14:textId="77777777" w:rsidR="00DE39EB" w:rsidRPr="009F4429" w:rsidRDefault="00DE39EB" w:rsidP="0005098C"/>
          <w:p w14:paraId="4417EB51" w14:textId="77777777" w:rsidR="00DE39EB" w:rsidRPr="009F4429" w:rsidRDefault="00DE39EB" w:rsidP="0005098C"/>
          <w:p w14:paraId="64AB5E36" w14:textId="77777777" w:rsidR="00DE39EB" w:rsidRPr="009F4429" w:rsidRDefault="00DE39EB" w:rsidP="0005098C"/>
          <w:p w14:paraId="1D4A2B04" w14:textId="77777777" w:rsidR="00DE39EB" w:rsidRPr="009F4429" w:rsidRDefault="00DE39EB" w:rsidP="0005098C"/>
          <w:p w14:paraId="4160F36C" w14:textId="77777777" w:rsidR="00DE39EB" w:rsidRPr="009F4429" w:rsidRDefault="00DE39EB" w:rsidP="0005098C"/>
          <w:p w14:paraId="3F674E33" w14:textId="77777777" w:rsidR="00DE39EB" w:rsidRPr="009F4429" w:rsidRDefault="00DE39EB" w:rsidP="0005098C"/>
          <w:p w14:paraId="792FDDCE" w14:textId="77777777" w:rsidR="00DE39EB" w:rsidRPr="009F4429" w:rsidRDefault="00DE39EB" w:rsidP="0005098C"/>
          <w:p w14:paraId="3C5D1B87" w14:textId="77777777" w:rsidR="00DE39EB" w:rsidRPr="009F4429" w:rsidRDefault="00DE39EB" w:rsidP="0005098C"/>
          <w:p w14:paraId="5AF5CEE7" w14:textId="77777777" w:rsidR="00DE39EB" w:rsidRPr="009F4429" w:rsidRDefault="00DE39EB" w:rsidP="0005098C"/>
          <w:p w14:paraId="230F4AFD" w14:textId="77777777" w:rsidR="00DE39EB" w:rsidRPr="009F4429" w:rsidRDefault="00DE39EB" w:rsidP="0005098C"/>
          <w:p w14:paraId="1CBC81F0" w14:textId="77777777" w:rsidR="00DE39EB" w:rsidRPr="009F4429" w:rsidRDefault="00DE39EB" w:rsidP="0005098C"/>
          <w:p w14:paraId="06D1863E" w14:textId="77777777" w:rsidR="00DE39EB" w:rsidRPr="009F4429" w:rsidRDefault="00DE39EB" w:rsidP="0005098C"/>
          <w:p w14:paraId="2F17B8E3" w14:textId="77777777" w:rsidR="00DE39EB" w:rsidRPr="009F4429" w:rsidRDefault="00DE39EB" w:rsidP="0005098C"/>
          <w:p w14:paraId="3C1CB76E" w14:textId="77777777" w:rsidR="00DE39EB" w:rsidRPr="009F4429" w:rsidRDefault="00DE39EB" w:rsidP="0005098C"/>
          <w:p w14:paraId="34B5BE12" w14:textId="77777777" w:rsidR="00DE39EB" w:rsidRPr="009F4429" w:rsidRDefault="00DE39EB" w:rsidP="0005098C"/>
          <w:p w14:paraId="3B497A7A" w14:textId="77777777" w:rsidR="00DE39EB" w:rsidRPr="009F4429" w:rsidRDefault="00DE39EB" w:rsidP="0005098C"/>
          <w:p w14:paraId="0CEC6E2B" w14:textId="77777777" w:rsidR="00DE39EB" w:rsidRPr="009F4429" w:rsidRDefault="00DE39EB" w:rsidP="0005098C"/>
          <w:p w14:paraId="654B24E9" w14:textId="77777777" w:rsidR="00DE39EB" w:rsidRPr="009F4429" w:rsidRDefault="00DE39EB" w:rsidP="0005098C"/>
          <w:p w14:paraId="0ED3EED1" w14:textId="77777777" w:rsidR="00DE39EB" w:rsidRPr="009F4429" w:rsidRDefault="00DE39EB" w:rsidP="0005098C"/>
          <w:p w14:paraId="737D782D" w14:textId="77777777" w:rsidR="00DE39EB" w:rsidRPr="009F4429" w:rsidRDefault="00DE39EB" w:rsidP="0005098C"/>
          <w:p w14:paraId="2F7855A7" w14:textId="77777777" w:rsidR="00DE39EB" w:rsidRPr="009F4429" w:rsidRDefault="00DE39EB" w:rsidP="0005098C"/>
          <w:p w14:paraId="367AB286" w14:textId="77777777" w:rsidR="00DE39EB" w:rsidRPr="009F4429" w:rsidRDefault="00DE39EB" w:rsidP="0005098C"/>
          <w:p w14:paraId="1C1F83C4" w14:textId="77777777" w:rsidR="00DE39EB" w:rsidRPr="009F4429" w:rsidRDefault="00DE39EB" w:rsidP="0005098C"/>
          <w:p w14:paraId="000EBBD1" w14:textId="77777777" w:rsidR="00DE39EB" w:rsidRPr="009F4429" w:rsidRDefault="00DE39EB" w:rsidP="0005098C"/>
          <w:p w14:paraId="5047EA96" w14:textId="77777777" w:rsidR="00DE39EB" w:rsidRPr="009F4429" w:rsidRDefault="00DE39EB" w:rsidP="0005098C"/>
          <w:p w14:paraId="71FF5608" w14:textId="77777777" w:rsidR="00DE39EB" w:rsidRPr="009F4429" w:rsidRDefault="00DE39EB" w:rsidP="0005098C"/>
          <w:p w14:paraId="6B945AB4" w14:textId="77777777" w:rsidR="00DE39EB" w:rsidRPr="009F4429" w:rsidRDefault="00DE39EB" w:rsidP="0005098C"/>
          <w:p w14:paraId="35689783" w14:textId="77777777" w:rsidR="00DE39EB" w:rsidRPr="009F4429" w:rsidRDefault="00DE39EB" w:rsidP="0005098C"/>
          <w:p w14:paraId="08895AA1" w14:textId="77777777" w:rsidR="00DE39EB" w:rsidRPr="009F4429" w:rsidRDefault="00DE39EB" w:rsidP="0005098C"/>
          <w:p w14:paraId="18668465" w14:textId="77777777" w:rsidR="00DE39EB" w:rsidRPr="009F4429" w:rsidRDefault="00DE39EB" w:rsidP="0005098C"/>
          <w:p w14:paraId="2FF1C91F" w14:textId="77777777" w:rsidR="00DE39EB" w:rsidRPr="009F4429" w:rsidRDefault="00DE39EB" w:rsidP="0005098C"/>
          <w:p w14:paraId="69BD671A" w14:textId="77777777" w:rsidR="00DE39EB" w:rsidRPr="009F4429" w:rsidRDefault="00DE39EB" w:rsidP="0005098C"/>
          <w:p w14:paraId="22293D2B" w14:textId="77777777" w:rsidR="00DE39EB" w:rsidRPr="009F4429" w:rsidRDefault="00DE39EB" w:rsidP="0005098C"/>
          <w:p w14:paraId="231C639A" w14:textId="77777777" w:rsidR="00DE39EB" w:rsidRPr="009F4429" w:rsidRDefault="00DE39EB" w:rsidP="0005098C"/>
          <w:p w14:paraId="1325E1A4" w14:textId="77777777" w:rsidR="00DE39EB" w:rsidRPr="009F4429" w:rsidRDefault="00DE39EB" w:rsidP="0005098C"/>
          <w:p w14:paraId="2F4E0A20" w14:textId="77777777" w:rsidR="00DE39EB" w:rsidRPr="009F4429" w:rsidRDefault="00DE39EB" w:rsidP="0005098C"/>
          <w:p w14:paraId="5FE73448" w14:textId="77777777" w:rsidR="00DE39EB" w:rsidRPr="009F4429" w:rsidRDefault="00DE39EB" w:rsidP="0005098C"/>
          <w:p w14:paraId="43CD9303" w14:textId="77777777" w:rsidR="00DE39EB" w:rsidRPr="009F4429" w:rsidRDefault="00DE39EB" w:rsidP="0005098C"/>
          <w:p w14:paraId="408DA04C" w14:textId="77777777" w:rsidR="00DE39EB" w:rsidRPr="009F4429" w:rsidRDefault="00DE39EB" w:rsidP="0005098C"/>
          <w:p w14:paraId="144B6505" w14:textId="77777777" w:rsidR="00DE39EB" w:rsidRPr="009F4429" w:rsidRDefault="00DE39EB" w:rsidP="0005098C"/>
          <w:p w14:paraId="2B6F2964" w14:textId="77777777" w:rsidR="00DE39EB" w:rsidRPr="009F4429" w:rsidRDefault="00DE39EB" w:rsidP="0005098C"/>
          <w:p w14:paraId="62939A1F" w14:textId="77777777" w:rsidR="00DE39EB" w:rsidRPr="009F4429" w:rsidRDefault="00DE39EB" w:rsidP="0005098C"/>
          <w:p w14:paraId="0C6D0B44" w14:textId="77777777" w:rsidR="00A661B9" w:rsidRDefault="00A661B9" w:rsidP="0005098C"/>
          <w:p w14:paraId="52F8AADA" w14:textId="77777777" w:rsidR="00A661B9" w:rsidRDefault="00A661B9" w:rsidP="0005098C"/>
          <w:p w14:paraId="538C8B53" w14:textId="28BF52CD" w:rsidR="00DE39EB" w:rsidRPr="009F4429" w:rsidRDefault="00DE39EB" w:rsidP="0005098C">
            <w:pPr>
              <w:rPr>
                <w:rFonts w:cstheme="minorHAnsi"/>
                <w:b/>
                <w:bCs/>
              </w:rPr>
            </w:pPr>
            <w:r w:rsidRPr="009F4429">
              <w:t>ParkRun</w:t>
            </w:r>
          </w:p>
        </w:tc>
        <w:tc>
          <w:tcPr>
            <w:tcW w:w="2527" w:type="dxa"/>
          </w:tcPr>
          <w:p w14:paraId="51C9D6DA" w14:textId="77777777" w:rsidR="00DE39EB" w:rsidRPr="009F4429" w:rsidRDefault="00DE39EB" w:rsidP="0005098C">
            <w:r w:rsidRPr="009F4429">
              <w:lastRenderedPageBreak/>
              <w:t>Provide support to 30 clubs through visits annually to support sustainability.</w:t>
            </w:r>
          </w:p>
          <w:p w14:paraId="47445205" w14:textId="1AB7B754" w:rsidR="00DE39EB" w:rsidRPr="009F4429" w:rsidRDefault="00DE39EB" w:rsidP="0005098C"/>
          <w:p w14:paraId="5E0A2279" w14:textId="77777777" w:rsidR="00513EEA" w:rsidRPr="009F4429" w:rsidRDefault="00513EEA" w:rsidP="0005098C"/>
          <w:p w14:paraId="230B6814" w14:textId="77777777" w:rsidR="00DE39EB" w:rsidRPr="009F4429" w:rsidRDefault="00DE39EB" w:rsidP="0005098C">
            <w:r w:rsidRPr="009F4429">
              <w:lastRenderedPageBreak/>
              <w:t>ANI Club Self-Assessment Tool with 10 new clubs registered.</w:t>
            </w:r>
          </w:p>
          <w:p w14:paraId="07A48E14" w14:textId="77777777" w:rsidR="00DE39EB" w:rsidRPr="009F4429" w:rsidRDefault="00DE39EB" w:rsidP="0005098C">
            <w:pPr>
              <w:pStyle w:val="ListParagraph"/>
            </w:pPr>
          </w:p>
          <w:p w14:paraId="3F163543" w14:textId="77777777" w:rsidR="00513EEA" w:rsidRPr="009F4429" w:rsidRDefault="00513EEA" w:rsidP="0005098C"/>
          <w:p w14:paraId="515CE0EA" w14:textId="77777777" w:rsidR="00513EEA" w:rsidRPr="009F4429" w:rsidRDefault="00513EEA" w:rsidP="0005098C"/>
          <w:p w14:paraId="2F298FA3" w14:textId="77777777" w:rsidR="00513EEA" w:rsidRPr="009F4429" w:rsidRDefault="00513EEA" w:rsidP="0005098C"/>
          <w:p w14:paraId="4EEB3B54" w14:textId="732D6285" w:rsidR="00DE39EB" w:rsidRPr="009F4429" w:rsidRDefault="00DE39EB" w:rsidP="0005098C">
            <w:r w:rsidRPr="009F4429">
              <w:t>Through Run NI, over 500 participation opportunities annually will be provided specifically targeting females (300+), over 35's (300+) and over 50's (100+) across rural &amp; urban communities. This includes Run NI groups &amp; programmes.</w:t>
            </w:r>
          </w:p>
          <w:p w14:paraId="314FE9D9" w14:textId="77777777" w:rsidR="00DE39EB" w:rsidRPr="009F4429" w:rsidRDefault="00DE39EB" w:rsidP="0005098C">
            <w:pPr>
              <w:pStyle w:val="ListParagraph"/>
            </w:pPr>
          </w:p>
          <w:p w14:paraId="61CAE5A0" w14:textId="77777777" w:rsidR="00DE39EB" w:rsidRPr="009F4429" w:rsidRDefault="00DE39EB" w:rsidP="0005098C">
            <w:r w:rsidRPr="009F4429">
              <w:t>Deliver 4 targeted C25K programmes annually through Run NI, Local Authorities &amp; Health Trusts to over 100 participants (60 females; 20 over 50s).</w:t>
            </w:r>
          </w:p>
          <w:p w14:paraId="3FD80304" w14:textId="77777777" w:rsidR="00DE39EB" w:rsidRPr="009F4429" w:rsidRDefault="00DE39EB" w:rsidP="0005098C">
            <w:pPr>
              <w:pStyle w:val="ListParagraph"/>
            </w:pPr>
          </w:p>
          <w:p w14:paraId="5CF88CC3" w14:textId="77777777" w:rsidR="00DE39EB" w:rsidRPr="009F4429" w:rsidRDefault="00DE39EB" w:rsidP="0005098C">
            <w:r w:rsidRPr="009F4429">
              <w:t xml:space="preserve">Write 4 articles per year for Run Leaders Toolkit/Run NI Website </w:t>
            </w:r>
            <w:r w:rsidRPr="009F4429">
              <w:lastRenderedPageBreak/>
              <w:t>(May 23, Aug 23, Nov 23, Feb 24)</w:t>
            </w:r>
          </w:p>
          <w:p w14:paraId="463D0CA6" w14:textId="77777777" w:rsidR="00DE39EB" w:rsidRPr="009F4429" w:rsidRDefault="00DE39EB" w:rsidP="0005098C">
            <w:pPr>
              <w:pStyle w:val="ListParagraph"/>
            </w:pPr>
          </w:p>
          <w:p w14:paraId="2F1B2727" w14:textId="77777777" w:rsidR="00DE39EB" w:rsidRPr="009F4429" w:rsidRDefault="00DE39EB" w:rsidP="0005098C"/>
          <w:p w14:paraId="3FB9DDC2" w14:textId="77777777" w:rsidR="00DE39EB" w:rsidRPr="009F4429" w:rsidRDefault="00DE39EB" w:rsidP="0005098C"/>
          <w:p w14:paraId="587D261B" w14:textId="77777777" w:rsidR="00DE39EB" w:rsidRPr="009F4429" w:rsidRDefault="00DE39EB" w:rsidP="0005098C">
            <w:r w:rsidRPr="009F4429">
              <w:t>Support teachers and primary schools who are registered with the Daily Mile to sustain their participation.</w:t>
            </w:r>
          </w:p>
          <w:p w14:paraId="542BB05A" w14:textId="77777777" w:rsidR="00DE39EB" w:rsidRPr="009F4429" w:rsidRDefault="00DE39EB" w:rsidP="0005098C">
            <w:pPr>
              <w:pStyle w:val="ListParagraph"/>
            </w:pPr>
          </w:p>
          <w:p w14:paraId="2B193EAB" w14:textId="77777777" w:rsidR="00DE39EB" w:rsidRPr="009F4429" w:rsidRDefault="00DE39EB" w:rsidP="0005098C"/>
          <w:p w14:paraId="42696C10" w14:textId="77777777" w:rsidR="009F1C8C" w:rsidRPr="009F4429" w:rsidRDefault="009F1C8C" w:rsidP="0005098C"/>
          <w:p w14:paraId="41579E28" w14:textId="77777777" w:rsidR="009F1C8C" w:rsidRPr="009F4429" w:rsidRDefault="009F1C8C" w:rsidP="0005098C"/>
          <w:p w14:paraId="0285F506" w14:textId="77777777" w:rsidR="00DE39EB" w:rsidRPr="009F4429" w:rsidRDefault="00DE39EB" w:rsidP="0005098C">
            <w:r w:rsidRPr="009F4429">
              <w:t>Communicate campaigns and provide collateral to support teachers and schools. Encourage local and regional Daily Mile activations and campaigns.</w:t>
            </w:r>
          </w:p>
          <w:p w14:paraId="6815A4EB" w14:textId="77777777" w:rsidR="00DE39EB" w:rsidRPr="009F4429" w:rsidRDefault="00DE39EB" w:rsidP="0005098C"/>
          <w:p w14:paraId="6DDCBE3E" w14:textId="77777777" w:rsidR="00DE39EB" w:rsidRPr="009F4429" w:rsidRDefault="00DE39EB" w:rsidP="009F1C8C"/>
          <w:p w14:paraId="487B3BAC" w14:textId="77777777" w:rsidR="00DE39EB" w:rsidRPr="009F4429" w:rsidRDefault="00DE39EB" w:rsidP="0005098C">
            <w:r w:rsidRPr="009F4429">
              <w:t>Regularly monitor and evaluate school participation data and report findings to the wider Daily Mile Foundation and Northern Ireland Network.</w:t>
            </w:r>
          </w:p>
          <w:p w14:paraId="3AAD05BC" w14:textId="77777777" w:rsidR="00DE39EB" w:rsidRPr="009F4429" w:rsidRDefault="00DE39EB" w:rsidP="0005098C"/>
          <w:p w14:paraId="1AC1C561" w14:textId="77777777" w:rsidR="00DE39EB" w:rsidRPr="009F4429" w:rsidRDefault="00DE39EB" w:rsidP="0005098C"/>
          <w:p w14:paraId="16BDEA0A" w14:textId="77777777" w:rsidR="00DE39EB" w:rsidRPr="009F4429" w:rsidRDefault="00DE39EB" w:rsidP="0005098C"/>
          <w:p w14:paraId="0EC84645" w14:textId="77777777" w:rsidR="00DE39EB" w:rsidRPr="009F4429" w:rsidRDefault="00DE39EB" w:rsidP="0005098C">
            <w:pPr>
              <w:pStyle w:val="ListParagraph"/>
            </w:pPr>
          </w:p>
          <w:p w14:paraId="343C873B" w14:textId="77777777" w:rsidR="00DE39EB" w:rsidRPr="009F4429" w:rsidRDefault="00DE39EB" w:rsidP="0005098C">
            <w:r w:rsidRPr="009F4429">
              <w:t>Liaise directly with the Daily Mile Foundation team working collaboratively to improve The Daily Mile offer and opportunities to help support the programmes growth across the UK.</w:t>
            </w:r>
          </w:p>
          <w:p w14:paraId="111CA4D3" w14:textId="77777777" w:rsidR="00DE39EB" w:rsidRPr="009F4429" w:rsidRDefault="00DE39EB" w:rsidP="0005098C"/>
          <w:p w14:paraId="12EBE395" w14:textId="77777777" w:rsidR="00DE39EB" w:rsidRPr="009F4429" w:rsidRDefault="00DE39EB" w:rsidP="0005098C">
            <w:r w:rsidRPr="009F4429">
              <w:t>Attend and contribute to the weekly Daily Mile meetings as well as the quarterly national teacher’s advisory.</w:t>
            </w:r>
          </w:p>
          <w:p w14:paraId="7E86960E" w14:textId="77777777" w:rsidR="00DE39EB" w:rsidRPr="009F4429" w:rsidRDefault="00DE39EB" w:rsidP="0005098C">
            <w:pPr>
              <w:rPr>
                <w:lang w:val="en-US"/>
              </w:rPr>
            </w:pPr>
          </w:p>
          <w:p w14:paraId="0C378981" w14:textId="77777777" w:rsidR="00DE39EB" w:rsidRPr="009F4429" w:rsidRDefault="00DE39EB" w:rsidP="0005098C">
            <w:pPr>
              <w:rPr>
                <w:lang w:val="en-US"/>
              </w:rPr>
            </w:pPr>
          </w:p>
          <w:p w14:paraId="07C8BBF8" w14:textId="77777777" w:rsidR="00DE39EB" w:rsidRPr="009F4429" w:rsidRDefault="00DE39EB" w:rsidP="0005098C">
            <w:pPr>
              <w:rPr>
                <w:lang w:val="en-US"/>
              </w:rPr>
            </w:pPr>
          </w:p>
          <w:p w14:paraId="3ADFC4A1" w14:textId="77777777" w:rsidR="00DE39EB" w:rsidRPr="009F4429" w:rsidRDefault="00DE39EB" w:rsidP="0005098C">
            <w:pPr>
              <w:rPr>
                <w:lang w:val="en-US"/>
              </w:rPr>
            </w:pPr>
            <w:bookmarkStart w:id="2" w:name="_Hlk160184317"/>
            <w:r w:rsidRPr="009F4429">
              <w:rPr>
                <w:lang w:val="en-US"/>
              </w:rPr>
              <w:t>Number of collaborative projects launched and/or supported</w:t>
            </w:r>
            <w:bookmarkEnd w:id="2"/>
          </w:p>
        </w:tc>
        <w:tc>
          <w:tcPr>
            <w:tcW w:w="4570" w:type="dxa"/>
            <w:shd w:val="clear" w:color="auto" w:fill="93D07C" w:themeFill="accent1" w:themeFillTint="99"/>
          </w:tcPr>
          <w:p w14:paraId="618F166D" w14:textId="120508B0" w:rsidR="00513EEA" w:rsidRPr="009F4429" w:rsidRDefault="00513EEA" w:rsidP="00513EEA">
            <w:pPr>
              <w:pStyle w:val="ListParagraph"/>
              <w:numPr>
                <w:ilvl w:val="0"/>
                <w:numId w:val="30"/>
              </w:numPr>
            </w:pPr>
            <w:r w:rsidRPr="009F4429">
              <w:lastRenderedPageBreak/>
              <w:t xml:space="preserve">30 Club visits completed, daily support for clubs, via email and telephone. </w:t>
            </w:r>
          </w:p>
          <w:p w14:paraId="583B7029" w14:textId="77777777" w:rsidR="00DE39EB" w:rsidRPr="009F4429" w:rsidRDefault="00DE39EB" w:rsidP="00513EEA">
            <w:pPr>
              <w:pStyle w:val="ListParagraph"/>
              <w:ind w:left="360"/>
            </w:pPr>
          </w:p>
          <w:p w14:paraId="7EB60A95" w14:textId="77777777" w:rsidR="00513EEA" w:rsidRPr="009F4429" w:rsidRDefault="00513EEA" w:rsidP="00513EEA"/>
          <w:p w14:paraId="0B8385FA" w14:textId="77777777" w:rsidR="00513EEA" w:rsidRPr="009F4429" w:rsidRDefault="00513EEA" w:rsidP="00513EEA"/>
          <w:p w14:paraId="4E4C7568" w14:textId="77777777" w:rsidR="00513EEA" w:rsidRPr="009F4429" w:rsidRDefault="00513EEA" w:rsidP="00513EEA"/>
          <w:p w14:paraId="5FAE6999" w14:textId="5E3BA8C3" w:rsidR="00513EEA" w:rsidRPr="009F4429" w:rsidRDefault="00513EEA" w:rsidP="00513EEA">
            <w:pPr>
              <w:pStyle w:val="ListParagraph"/>
              <w:numPr>
                <w:ilvl w:val="0"/>
                <w:numId w:val="30"/>
              </w:numPr>
            </w:pPr>
            <w:r w:rsidRPr="009F4429">
              <w:t xml:space="preserve">9/10 Clubs have submitted a CSAT. Each club receives a follow up email, encouraging </w:t>
            </w:r>
            <w:r w:rsidRPr="009F4429">
              <w:lastRenderedPageBreak/>
              <w:t xml:space="preserve">clubs to make contact if they would like further advice and any of the areas within their respective club development tool. </w:t>
            </w:r>
          </w:p>
          <w:p w14:paraId="0C22653F" w14:textId="77777777" w:rsidR="00513EEA" w:rsidRPr="009F4429" w:rsidRDefault="00513EEA" w:rsidP="00513EEA">
            <w:pPr>
              <w:pStyle w:val="ListParagraph"/>
              <w:ind w:left="360"/>
            </w:pPr>
          </w:p>
          <w:p w14:paraId="01AB86FD" w14:textId="77777777" w:rsidR="00513EEA" w:rsidRPr="009F4429" w:rsidRDefault="00513EEA" w:rsidP="00513EEA"/>
          <w:p w14:paraId="16126C88" w14:textId="4FE05D99" w:rsidR="00513EEA" w:rsidRPr="009F4429" w:rsidRDefault="00513EEA" w:rsidP="00513EEA">
            <w:pPr>
              <w:pStyle w:val="ListParagraph"/>
              <w:numPr>
                <w:ilvl w:val="0"/>
                <w:numId w:val="30"/>
              </w:numPr>
            </w:pPr>
            <w:r w:rsidRPr="009F4429">
              <w:t xml:space="preserve">350+ participation opportunities delivered, targeted towards females ranging from 35-50 yrs. </w:t>
            </w:r>
          </w:p>
          <w:p w14:paraId="3E86EB38" w14:textId="77777777" w:rsidR="00513EEA" w:rsidRPr="009F4429" w:rsidRDefault="00513EEA" w:rsidP="00513EEA"/>
          <w:p w14:paraId="21616644" w14:textId="77777777" w:rsidR="009F1C8C" w:rsidRPr="009F4429" w:rsidRDefault="009F1C8C" w:rsidP="009F1C8C"/>
          <w:p w14:paraId="126AC4B6" w14:textId="77777777" w:rsidR="009F1C8C" w:rsidRPr="009F4429" w:rsidRDefault="009F1C8C" w:rsidP="009F1C8C"/>
          <w:p w14:paraId="6C26F1E3" w14:textId="77777777" w:rsidR="009F1C8C" w:rsidRPr="009F4429" w:rsidRDefault="009F1C8C" w:rsidP="009F1C8C"/>
          <w:p w14:paraId="6F41DFA4" w14:textId="77777777" w:rsidR="009F1C8C" w:rsidRPr="009F4429" w:rsidRDefault="009F1C8C" w:rsidP="009F1C8C"/>
          <w:p w14:paraId="67ED349D" w14:textId="77777777" w:rsidR="009F1C8C" w:rsidRPr="009F4429" w:rsidRDefault="009F1C8C" w:rsidP="009F1C8C"/>
          <w:p w14:paraId="6363AA3E" w14:textId="77777777" w:rsidR="009F1C8C" w:rsidRPr="009F4429" w:rsidRDefault="009F1C8C" w:rsidP="009F1C8C"/>
          <w:p w14:paraId="3148980D" w14:textId="77777777" w:rsidR="009F1C8C" w:rsidRPr="009F4429" w:rsidRDefault="009F1C8C" w:rsidP="009F1C8C"/>
          <w:p w14:paraId="5164239E" w14:textId="77777777" w:rsidR="009F1C8C" w:rsidRPr="009F4429" w:rsidRDefault="009F1C8C" w:rsidP="009F1C8C"/>
          <w:p w14:paraId="7F9E2683" w14:textId="19466CAD" w:rsidR="009F1C8C" w:rsidRPr="009F4429" w:rsidRDefault="009F1C8C" w:rsidP="007B1208">
            <w:pPr>
              <w:pStyle w:val="ListParagraph"/>
              <w:numPr>
                <w:ilvl w:val="0"/>
                <w:numId w:val="30"/>
              </w:numPr>
            </w:pPr>
            <w:r w:rsidRPr="009F4429">
              <w:t>4 C25K to programmes Health Trusts delivered to 90+ participants, supported AC Runners C25K, 50+</w:t>
            </w:r>
            <w:r w:rsidRPr="009F4429">
              <w:rPr>
                <w:vertAlign w:val="subscript"/>
              </w:rPr>
              <w:t xml:space="preserve"> </w:t>
            </w:r>
            <w:r w:rsidRPr="009F4429">
              <w:t xml:space="preserve">participants, </w:t>
            </w:r>
            <w:r w:rsidR="007B1208">
              <w:t>3 social running clubs supported 40 participants at each</w:t>
            </w:r>
            <w:r w:rsidRPr="009F4429">
              <w:t xml:space="preserve">. Supported Antrim and Newtownabbey, female winter safety event with 50+ participants. </w:t>
            </w:r>
          </w:p>
          <w:p w14:paraId="6D09CF48" w14:textId="77777777" w:rsidR="009F1C8C" w:rsidRPr="009F4429" w:rsidRDefault="009F1C8C" w:rsidP="009F1C8C">
            <w:pPr>
              <w:pStyle w:val="ListParagraph"/>
              <w:ind w:left="360"/>
            </w:pPr>
          </w:p>
          <w:p w14:paraId="41D7D712" w14:textId="77777777" w:rsidR="009F1C8C" w:rsidRPr="009F4429" w:rsidRDefault="009F1C8C" w:rsidP="009F1C8C"/>
          <w:p w14:paraId="3140C27E" w14:textId="77777777" w:rsidR="009F1C8C" w:rsidRPr="009F4429" w:rsidRDefault="009F1C8C" w:rsidP="009F1C8C"/>
          <w:p w14:paraId="62F00BAE" w14:textId="77777777" w:rsidR="009F1C8C" w:rsidRPr="009F4429" w:rsidRDefault="009F1C8C" w:rsidP="009F1C8C"/>
          <w:p w14:paraId="2DFD0F58" w14:textId="6DEF4E95" w:rsidR="009F1C8C" w:rsidRPr="009F4429" w:rsidRDefault="009F1C8C" w:rsidP="009F1C8C">
            <w:pPr>
              <w:pStyle w:val="ListParagraph"/>
              <w:numPr>
                <w:ilvl w:val="0"/>
                <w:numId w:val="30"/>
              </w:numPr>
            </w:pPr>
            <w:r w:rsidRPr="009F4429">
              <w:t>4 Articles produced and shared; one new Running Group added.</w:t>
            </w:r>
          </w:p>
          <w:p w14:paraId="744A3E0E" w14:textId="77777777" w:rsidR="009F1C8C" w:rsidRPr="009F4429" w:rsidRDefault="009F1C8C" w:rsidP="009F1C8C"/>
          <w:p w14:paraId="4AF64716" w14:textId="77777777" w:rsidR="009F1C8C" w:rsidRPr="009F4429" w:rsidRDefault="009F1C8C" w:rsidP="009F1C8C"/>
          <w:p w14:paraId="7D1D03DD" w14:textId="77777777" w:rsidR="009F1C8C" w:rsidRPr="009F4429" w:rsidRDefault="009F1C8C" w:rsidP="009F1C8C"/>
          <w:p w14:paraId="39669628" w14:textId="77777777" w:rsidR="009F1C8C" w:rsidRPr="009F4429" w:rsidRDefault="009F1C8C" w:rsidP="009F1C8C"/>
          <w:p w14:paraId="75F6E48D" w14:textId="77777777" w:rsidR="009F1C8C" w:rsidRPr="009F4429" w:rsidRDefault="009F1C8C" w:rsidP="009F1C8C"/>
          <w:p w14:paraId="06BC1A70" w14:textId="77777777" w:rsidR="009F1C8C" w:rsidRPr="009F4429" w:rsidRDefault="009F1C8C" w:rsidP="009F1C8C"/>
          <w:p w14:paraId="150C3452" w14:textId="2D26F6F9" w:rsidR="009F1C8C" w:rsidRPr="009F4429" w:rsidRDefault="009F1C8C" w:rsidP="009F1C8C">
            <w:pPr>
              <w:pStyle w:val="ListParagraph"/>
              <w:numPr>
                <w:ilvl w:val="0"/>
                <w:numId w:val="30"/>
              </w:numPr>
            </w:pPr>
            <w:r w:rsidRPr="009F4429">
              <w:t xml:space="preserve">Q4, Support offered to schools in Antrim and Newtownabbey area. Working with a school in Derry school for the event in May 2024. Belfast area ID as a key area for development, due to the high volume of school with the lowest Daily Mile registrations.  </w:t>
            </w:r>
          </w:p>
          <w:p w14:paraId="64726EA9" w14:textId="77777777" w:rsidR="009F1C8C" w:rsidRPr="009F4429" w:rsidRDefault="009F1C8C" w:rsidP="009F1C8C"/>
          <w:p w14:paraId="419BDA54" w14:textId="77777777" w:rsidR="009F1C8C" w:rsidRPr="009F4429" w:rsidRDefault="009F1C8C" w:rsidP="009F1C8C"/>
          <w:p w14:paraId="13138E1E" w14:textId="77777777" w:rsidR="009F1C8C" w:rsidRPr="009F4429" w:rsidRDefault="009F1C8C" w:rsidP="00D72401">
            <w:pPr>
              <w:pStyle w:val="ListParagraph"/>
              <w:numPr>
                <w:ilvl w:val="0"/>
                <w:numId w:val="30"/>
              </w:numPr>
              <w:rPr>
                <w:rFonts w:ascii="Times New Roman" w:hAnsi="Times New Roman" w:cs="Times New Roman"/>
              </w:rPr>
            </w:pPr>
            <w:r w:rsidRPr="009F4429">
              <w:t>Q4, L</w:t>
            </w:r>
            <w:r w:rsidRPr="009F4429">
              <w:rPr>
                <w:rFonts w:cs="Times New Roman"/>
              </w:rPr>
              <w:t>ink between the SEN Texas school and Belfast school progressing with hopes to link schools by the end of May.  Outdoor classroom day to be ran across three schools on the 24</w:t>
            </w:r>
            <w:r w:rsidRPr="009F4429">
              <w:rPr>
                <w:rFonts w:cs="Times New Roman"/>
                <w:vertAlign w:val="superscript"/>
              </w:rPr>
              <w:t>th of</w:t>
            </w:r>
            <w:r w:rsidRPr="009F4429">
              <w:rPr>
                <w:rFonts w:cs="Times New Roman"/>
              </w:rPr>
              <w:t xml:space="preserve"> May 2024.</w:t>
            </w:r>
          </w:p>
          <w:p w14:paraId="096CE9DC" w14:textId="77777777" w:rsidR="009F1C8C" w:rsidRPr="009F4429" w:rsidRDefault="009F1C8C" w:rsidP="009F1C8C"/>
          <w:p w14:paraId="2A5644DB" w14:textId="77777777" w:rsidR="009F1C8C" w:rsidRPr="009F4429" w:rsidRDefault="009F1C8C" w:rsidP="009F1C8C"/>
          <w:p w14:paraId="7C7C2F5C" w14:textId="77777777" w:rsidR="009F1C8C" w:rsidRPr="009F4429" w:rsidRDefault="009F1C8C" w:rsidP="009F1C8C"/>
          <w:p w14:paraId="4A9C58F4" w14:textId="77777777" w:rsidR="009F1C8C" w:rsidRPr="009F4429" w:rsidRDefault="009F1C8C" w:rsidP="009F1C8C">
            <w:pPr>
              <w:pStyle w:val="ListParagraph"/>
              <w:numPr>
                <w:ilvl w:val="0"/>
                <w:numId w:val="30"/>
              </w:numPr>
            </w:pPr>
            <w:r w:rsidRPr="009F4429">
              <w:t xml:space="preserve">Monthly Update provided by TDM and shared with TDM </w:t>
            </w:r>
            <w:proofErr w:type="gramStart"/>
            <w:r w:rsidRPr="009F4429">
              <w:t>Network,</w:t>
            </w:r>
            <w:proofErr w:type="gramEnd"/>
            <w:r w:rsidRPr="009F4429">
              <w:t xml:space="preserve"> 625 Schools currently registered.  </w:t>
            </w:r>
          </w:p>
          <w:p w14:paraId="1F71FE3E" w14:textId="77777777" w:rsidR="009F1C8C" w:rsidRPr="009F4429" w:rsidRDefault="009F1C8C" w:rsidP="009F1C8C"/>
          <w:p w14:paraId="15DD8AF6" w14:textId="77777777" w:rsidR="009F1C8C" w:rsidRPr="009F4429" w:rsidRDefault="009F1C8C" w:rsidP="009F1C8C"/>
          <w:p w14:paraId="08A3CBA9" w14:textId="77777777" w:rsidR="009F1C8C" w:rsidRPr="009F4429" w:rsidRDefault="009F1C8C" w:rsidP="009F1C8C"/>
          <w:p w14:paraId="47225045" w14:textId="77777777" w:rsidR="009F1C8C" w:rsidRPr="009F4429" w:rsidRDefault="009F1C8C" w:rsidP="009F1C8C"/>
          <w:p w14:paraId="43860CE6" w14:textId="77777777" w:rsidR="009F1C8C" w:rsidRPr="009F4429" w:rsidRDefault="009F1C8C" w:rsidP="009F1C8C"/>
          <w:p w14:paraId="731FAE52" w14:textId="77777777" w:rsidR="009F1C8C" w:rsidRPr="009F4429" w:rsidRDefault="009F1C8C" w:rsidP="009F1C8C"/>
          <w:p w14:paraId="4EBEB750" w14:textId="77777777" w:rsidR="009F1C8C" w:rsidRPr="009F4429" w:rsidRDefault="009F1C8C" w:rsidP="009F1C8C"/>
          <w:p w14:paraId="4B92CAF2" w14:textId="77777777" w:rsidR="009F1C8C" w:rsidRPr="009F4429" w:rsidRDefault="009F1C8C" w:rsidP="009F1C8C"/>
          <w:p w14:paraId="59807C61" w14:textId="5DAF32DE" w:rsidR="009F1C8C" w:rsidRPr="009F4429" w:rsidRDefault="009F1C8C" w:rsidP="009F1C8C">
            <w:pPr>
              <w:pStyle w:val="ListParagraph"/>
              <w:numPr>
                <w:ilvl w:val="0"/>
                <w:numId w:val="30"/>
              </w:numPr>
            </w:pPr>
            <w:r w:rsidRPr="009F4429">
              <w:t xml:space="preserve">Q4, Children fit for life award launched, PDO contributed towards resource planning group to design a </w:t>
            </w:r>
            <w:r w:rsidR="00A661B9" w:rsidRPr="009F4429">
              <w:t>back-to-school</w:t>
            </w:r>
            <w:r w:rsidRPr="009F4429">
              <w:t xml:space="preserve"> resource pack, to be shared with schools to improve the delivery of the daily mile and create cross curricular links. </w:t>
            </w:r>
          </w:p>
          <w:p w14:paraId="09FFEA24" w14:textId="77777777" w:rsidR="009F1C8C" w:rsidRPr="009F4429" w:rsidRDefault="009F1C8C" w:rsidP="009F1C8C"/>
          <w:p w14:paraId="01BE96B3" w14:textId="77777777" w:rsidR="009F1C8C" w:rsidRPr="009F4429" w:rsidRDefault="009F1C8C" w:rsidP="009F1C8C"/>
          <w:p w14:paraId="533A809D" w14:textId="77777777" w:rsidR="009F1C8C" w:rsidRPr="009F4429" w:rsidRDefault="009F1C8C" w:rsidP="009F1C8C"/>
          <w:p w14:paraId="6ABC7CDF" w14:textId="77777777" w:rsidR="009F1C8C" w:rsidRPr="009F4429" w:rsidRDefault="009F1C8C" w:rsidP="009F1C8C"/>
          <w:p w14:paraId="5C0F73EA" w14:textId="77777777" w:rsidR="009F1C8C" w:rsidRPr="009F4429" w:rsidRDefault="009F1C8C" w:rsidP="009F1C8C">
            <w:pPr>
              <w:pStyle w:val="ListParagraph"/>
              <w:numPr>
                <w:ilvl w:val="0"/>
                <w:numId w:val="34"/>
              </w:numPr>
            </w:pPr>
            <w:r w:rsidRPr="009F4429">
              <w:t xml:space="preserve">Attended Teachers steering group to meet in Manchester (March 24). </w:t>
            </w:r>
            <w:r w:rsidRPr="009F4429">
              <w:rPr>
                <w:rFonts w:ascii="Times New Roman" w:hAnsi="Times New Roman" w:cs="Times New Roman"/>
              </w:rPr>
              <w:t>Next meeting 23</w:t>
            </w:r>
            <w:r w:rsidRPr="009F4429">
              <w:rPr>
                <w:rFonts w:ascii="Times New Roman" w:hAnsi="Times New Roman" w:cs="Times New Roman"/>
                <w:vertAlign w:val="superscript"/>
              </w:rPr>
              <w:t>rd</w:t>
            </w:r>
            <w:r w:rsidRPr="009F4429">
              <w:rPr>
                <w:rFonts w:ascii="Times New Roman" w:hAnsi="Times New Roman" w:cs="Times New Roman"/>
              </w:rPr>
              <w:t xml:space="preserve"> – 25</w:t>
            </w:r>
            <w:r w:rsidRPr="009F4429">
              <w:rPr>
                <w:rFonts w:ascii="Times New Roman" w:hAnsi="Times New Roman" w:cs="Times New Roman"/>
                <w:vertAlign w:val="superscript"/>
              </w:rPr>
              <w:t>th</w:t>
            </w:r>
            <w:r w:rsidRPr="009F4429">
              <w:rPr>
                <w:rFonts w:ascii="Times New Roman" w:hAnsi="Times New Roman" w:cs="Times New Roman"/>
              </w:rPr>
              <w:t xml:space="preserve"> April. </w:t>
            </w:r>
            <w:r w:rsidRPr="009F4429">
              <w:t xml:space="preserve"> </w:t>
            </w:r>
          </w:p>
          <w:p w14:paraId="57DED057" w14:textId="77777777" w:rsidR="009F1C8C" w:rsidRPr="009F4429" w:rsidRDefault="009F1C8C" w:rsidP="009F1C8C">
            <w:pPr>
              <w:pStyle w:val="ListParagraph"/>
            </w:pPr>
            <w:r w:rsidRPr="009F4429">
              <w:t xml:space="preserve">Teacher steering group in Manchester attended. Provided NI Daily Mile board report in late March. </w:t>
            </w:r>
          </w:p>
          <w:p w14:paraId="4310F685" w14:textId="77777777" w:rsidR="009F1C8C" w:rsidRPr="009F4429" w:rsidRDefault="009F1C8C" w:rsidP="009F1C8C"/>
          <w:p w14:paraId="0DCE04DC" w14:textId="77777777" w:rsidR="009F1C8C" w:rsidRPr="009F4429" w:rsidRDefault="009F1C8C" w:rsidP="009F1C8C"/>
          <w:p w14:paraId="2D6E61DE" w14:textId="77777777" w:rsidR="009F1C8C" w:rsidRPr="009F4429" w:rsidRDefault="009F1C8C" w:rsidP="009F1C8C"/>
          <w:p w14:paraId="7EAD4574" w14:textId="77777777" w:rsidR="009F1C8C" w:rsidRPr="009F4429" w:rsidRDefault="009F1C8C" w:rsidP="009F1C8C">
            <w:pPr>
              <w:numPr>
                <w:ilvl w:val="0"/>
                <w:numId w:val="30"/>
              </w:numPr>
              <w:rPr>
                <w:lang w:val="en-US"/>
              </w:rPr>
            </w:pPr>
            <w:r w:rsidRPr="009F4429">
              <w:rPr>
                <w:lang w:val="en-US"/>
              </w:rPr>
              <w:t>Antrim Castle Gardens: 1055 participants from 14/01/2024 – 14/04/2024</w:t>
            </w:r>
          </w:p>
          <w:p w14:paraId="584E821A" w14:textId="77777777" w:rsidR="009F1C8C" w:rsidRPr="009F4429" w:rsidRDefault="009F1C8C" w:rsidP="009F1C8C">
            <w:pPr>
              <w:numPr>
                <w:ilvl w:val="0"/>
                <w:numId w:val="30"/>
              </w:numPr>
              <w:rPr>
                <w:lang w:val="en-US"/>
              </w:rPr>
            </w:pPr>
            <w:proofErr w:type="spellStart"/>
            <w:r w:rsidRPr="009F4429">
              <w:rPr>
                <w:lang w:val="en-US"/>
              </w:rPr>
              <w:t>Washingbay</w:t>
            </w:r>
            <w:proofErr w:type="spellEnd"/>
            <w:r w:rsidRPr="009F4429">
              <w:rPr>
                <w:lang w:val="en-US"/>
              </w:rPr>
              <w:t xml:space="preserve"> Wetlands: 1001 participants from 14/01/2024 – 14/04/2024</w:t>
            </w:r>
          </w:p>
          <w:p w14:paraId="56E20F2A" w14:textId="77777777" w:rsidR="009F1C8C" w:rsidRPr="009F4429" w:rsidRDefault="009F1C8C" w:rsidP="009F1C8C">
            <w:pPr>
              <w:numPr>
                <w:ilvl w:val="0"/>
                <w:numId w:val="30"/>
              </w:numPr>
              <w:rPr>
                <w:lang w:val="en-US"/>
              </w:rPr>
            </w:pPr>
            <w:r w:rsidRPr="009F4429">
              <w:rPr>
                <w:lang w:val="en-US"/>
              </w:rPr>
              <w:t>Omagh Leisure Complex: 1243 participants from 14/01/2024 – 14/04/2024</w:t>
            </w:r>
          </w:p>
          <w:p w14:paraId="396C916E" w14:textId="77777777" w:rsidR="009F1C8C" w:rsidRPr="009F4429" w:rsidRDefault="009F1C8C" w:rsidP="009F1C8C">
            <w:pPr>
              <w:numPr>
                <w:ilvl w:val="0"/>
                <w:numId w:val="30"/>
              </w:numPr>
              <w:rPr>
                <w:lang w:val="en-US"/>
              </w:rPr>
            </w:pPr>
            <w:r w:rsidRPr="009F4429">
              <w:rPr>
                <w:lang w:val="en-US"/>
              </w:rPr>
              <w:t>Belfast YMCA.: 289 participants from 14/01/2024 – 14/04/2024</w:t>
            </w:r>
          </w:p>
          <w:p w14:paraId="721E84EA" w14:textId="1513F444" w:rsidR="009F1C8C" w:rsidRPr="009F4429" w:rsidRDefault="009F1C8C" w:rsidP="009F1C8C">
            <w:r w:rsidRPr="009F4429">
              <w:rPr>
                <w:lang w:val="en-US"/>
              </w:rPr>
              <w:t>Round Lake: 401 participants from 21/01/2024 – 14/04/2024</w:t>
            </w:r>
          </w:p>
        </w:tc>
        <w:tc>
          <w:tcPr>
            <w:tcW w:w="4614" w:type="dxa"/>
          </w:tcPr>
          <w:p w14:paraId="35871C6C" w14:textId="5B3BB139" w:rsidR="00DE39EB" w:rsidRPr="009F4429" w:rsidRDefault="00513EEA" w:rsidP="00DE39EB">
            <w:pPr>
              <w:pStyle w:val="ListParagraph"/>
              <w:numPr>
                <w:ilvl w:val="0"/>
                <w:numId w:val="30"/>
              </w:numPr>
            </w:pPr>
            <w:r w:rsidRPr="009F4429">
              <w:lastRenderedPageBreak/>
              <w:t>27</w:t>
            </w:r>
            <w:r w:rsidR="00DE39EB" w:rsidRPr="009F4429">
              <w:t xml:space="preserve"> Club visits completed, daily support for clubs, via email and telephone. </w:t>
            </w:r>
          </w:p>
          <w:p w14:paraId="1B5A1D19" w14:textId="77777777" w:rsidR="00DE39EB" w:rsidRPr="009F4429" w:rsidRDefault="00DE39EB" w:rsidP="0005098C">
            <w:pPr>
              <w:pStyle w:val="ListParagraph"/>
            </w:pPr>
          </w:p>
          <w:p w14:paraId="6B1B14F5" w14:textId="77777777" w:rsidR="00DE39EB" w:rsidRPr="009F4429" w:rsidRDefault="00DE39EB" w:rsidP="0005098C">
            <w:pPr>
              <w:pStyle w:val="ListParagraph"/>
            </w:pPr>
          </w:p>
          <w:p w14:paraId="08FFE2C9" w14:textId="77777777" w:rsidR="00DE39EB" w:rsidRPr="009F4429" w:rsidRDefault="00DE39EB" w:rsidP="0005098C">
            <w:pPr>
              <w:pStyle w:val="ListParagraph"/>
            </w:pPr>
            <w:r w:rsidRPr="009F4429">
              <w:t xml:space="preserve"> </w:t>
            </w:r>
          </w:p>
          <w:p w14:paraId="5BABDC29" w14:textId="77777777" w:rsidR="00DE39EB" w:rsidRPr="009F4429" w:rsidRDefault="00DE39EB" w:rsidP="0005098C"/>
          <w:p w14:paraId="6B29F200" w14:textId="77777777" w:rsidR="00DE39EB" w:rsidRPr="009F4429" w:rsidRDefault="00DE39EB" w:rsidP="00DE39EB">
            <w:pPr>
              <w:pStyle w:val="ListParagraph"/>
              <w:numPr>
                <w:ilvl w:val="0"/>
                <w:numId w:val="30"/>
              </w:numPr>
            </w:pPr>
            <w:r w:rsidRPr="009F4429">
              <w:t xml:space="preserve">8/10 Clubs have submitted a CSAT. Each club receives a follow up email, encouraging clubs </w:t>
            </w:r>
            <w:r w:rsidRPr="009F4429">
              <w:lastRenderedPageBreak/>
              <w:t xml:space="preserve">to make contact if they would like further advice and any of the areas within their respective club development tool. </w:t>
            </w:r>
          </w:p>
          <w:p w14:paraId="4335D36D" w14:textId="77777777" w:rsidR="00DE39EB" w:rsidRPr="009F4429" w:rsidRDefault="00DE39EB" w:rsidP="0005098C"/>
          <w:p w14:paraId="02FCC5F5" w14:textId="77777777" w:rsidR="00DE39EB" w:rsidRPr="009F4429" w:rsidRDefault="00DE39EB" w:rsidP="0005098C"/>
          <w:p w14:paraId="3642F4D0" w14:textId="77777777" w:rsidR="00DE39EB" w:rsidRPr="009F4429" w:rsidRDefault="00DE39EB" w:rsidP="00DE39EB">
            <w:pPr>
              <w:pStyle w:val="ListParagraph"/>
              <w:numPr>
                <w:ilvl w:val="0"/>
                <w:numId w:val="30"/>
              </w:numPr>
            </w:pPr>
            <w:r w:rsidRPr="009F4429">
              <w:t xml:space="preserve">300+ participation opportunities delivered, targeted towards females ranging from 35-50 yrs. </w:t>
            </w:r>
          </w:p>
          <w:p w14:paraId="41B69ADE" w14:textId="77777777" w:rsidR="00DE39EB" w:rsidRPr="009F4429" w:rsidRDefault="00DE39EB" w:rsidP="0005098C">
            <w:pPr>
              <w:pStyle w:val="ListParagraph"/>
            </w:pPr>
          </w:p>
          <w:p w14:paraId="1560162F" w14:textId="77777777" w:rsidR="00DE39EB" w:rsidRPr="009F4429" w:rsidRDefault="00DE39EB" w:rsidP="0005098C"/>
          <w:p w14:paraId="223FD341" w14:textId="77777777" w:rsidR="00DE39EB" w:rsidRPr="009F4429" w:rsidRDefault="00DE39EB" w:rsidP="0005098C"/>
          <w:p w14:paraId="059837B6" w14:textId="77777777" w:rsidR="00DE39EB" w:rsidRPr="009F4429" w:rsidRDefault="00DE39EB" w:rsidP="0005098C"/>
          <w:p w14:paraId="3B9E0574" w14:textId="77777777" w:rsidR="00DE39EB" w:rsidRPr="009F4429" w:rsidRDefault="00DE39EB" w:rsidP="0005098C"/>
          <w:p w14:paraId="3843FFCB" w14:textId="77777777" w:rsidR="00DE39EB" w:rsidRPr="009F4429" w:rsidRDefault="00DE39EB" w:rsidP="0005098C"/>
          <w:p w14:paraId="23B8E19E" w14:textId="77777777" w:rsidR="00DE39EB" w:rsidRPr="009F4429" w:rsidRDefault="00DE39EB" w:rsidP="0005098C"/>
          <w:p w14:paraId="06B44032" w14:textId="77777777" w:rsidR="00DE39EB" w:rsidRPr="009F4429" w:rsidRDefault="00DE39EB" w:rsidP="0005098C"/>
          <w:p w14:paraId="4C0F70D1" w14:textId="77777777" w:rsidR="00DE39EB" w:rsidRPr="009F4429" w:rsidRDefault="00DE39EB" w:rsidP="0005098C"/>
          <w:p w14:paraId="0D3FD088" w14:textId="050A378D" w:rsidR="00DE39EB" w:rsidRPr="009F4429" w:rsidRDefault="007B1208" w:rsidP="0005098C">
            <w:pPr>
              <w:pStyle w:val="ListParagraph"/>
              <w:numPr>
                <w:ilvl w:val="0"/>
                <w:numId w:val="30"/>
              </w:numPr>
            </w:pPr>
            <w:r w:rsidRPr="009F4429">
              <w:t>4 C25K to programmes Health Trusts delivered to 90+ participants, supported AC Runners C25K, 50+</w:t>
            </w:r>
            <w:r w:rsidRPr="009F4429">
              <w:rPr>
                <w:vertAlign w:val="subscript"/>
              </w:rPr>
              <w:t xml:space="preserve"> </w:t>
            </w:r>
            <w:r w:rsidRPr="009F4429">
              <w:t xml:space="preserve">participants, </w:t>
            </w:r>
            <w:r>
              <w:t>3 social running clubs supported 40 participants at each</w:t>
            </w:r>
            <w:r w:rsidRPr="009F4429">
              <w:t xml:space="preserve">. Supported Antrim and Newtownabbey, female winter safety event with 50+ participants. </w:t>
            </w:r>
          </w:p>
          <w:p w14:paraId="642FB9DC" w14:textId="77777777" w:rsidR="00DE39EB" w:rsidRPr="009F4429" w:rsidRDefault="00DE39EB" w:rsidP="0005098C"/>
          <w:p w14:paraId="15FA1F91" w14:textId="77777777" w:rsidR="00DE39EB" w:rsidRPr="009F4429" w:rsidRDefault="00DE39EB" w:rsidP="0005098C"/>
          <w:p w14:paraId="3799ADB5" w14:textId="77777777" w:rsidR="00DE39EB" w:rsidRPr="009F4429" w:rsidRDefault="00DE39EB" w:rsidP="0005098C"/>
          <w:p w14:paraId="1DA9BCCB" w14:textId="77777777" w:rsidR="00DE39EB" w:rsidRPr="009F4429" w:rsidRDefault="00DE39EB" w:rsidP="0005098C"/>
          <w:p w14:paraId="13BC6887" w14:textId="77777777" w:rsidR="00DE39EB" w:rsidRPr="009F4429" w:rsidRDefault="00DE39EB" w:rsidP="00DE39EB">
            <w:pPr>
              <w:pStyle w:val="ListParagraph"/>
              <w:numPr>
                <w:ilvl w:val="0"/>
                <w:numId w:val="30"/>
              </w:numPr>
            </w:pPr>
            <w:r w:rsidRPr="009F4429">
              <w:t>3 Articles produced and shared; one new Running Group added.</w:t>
            </w:r>
          </w:p>
          <w:p w14:paraId="3E02C009" w14:textId="77777777" w:rsidR="00DE39EB" w:rsidRPr="009F4429" w:rsidRDefault="00DE39EB" w:rsidP="0005098C"/>
          <w:p w14:paraId="0A8DED91" w14:textId="77777777" w:rsidR="00DE39EB" w:rsidRPr="009F4429" w:rsidRDefault="00DE39EB" w:rsidP="0005098C"/>
          <w:p w14:paraId="01DF946B" w14:textId="77777777" w:rsidR="00DE39EB" w:rsidRPr="009F4429" w:rsidRDefault="00DE39EB" w:rsidP="0005098C"/>
          <w:p w14:paraId="794D7DF2" w14:textId="77777777" w:rsidR="00DE39EB" w:rsidRPr="009F4429" w:rsidRDefault="00DE39EB" w:rsidP="0005098C"/>
          <w:p w14:paraId="2CE5AC25" w14:textId="77777777" w:rsidR="00DE39EB" w:rsidRPr="009F4429" w:rsidRDefault="00DE39EB" w:rsidP="0005098C"/>
          <w:p w14:paraId="0209E255" w14:textId="77777777" w:rsidR="00DE39EB" w:rsidRPr="009F4429" w:rsidRDefault="00DE39EB" w:rsidP="0005098C"/>
          <w:p w14:paraId="649CAEE0" w14:textId="77777777" w:rsidR="009F1C8C" w:rsidRPr="009F4429" w:rsidRDefault="00DE39EB" w:rsidP="00DE39EB">
            <w:pPr>
              <w:pStyle w:val="ListParagraph"/>
              <w:numPr>
                <w:ilvl w:val="0"/>
                <w:numId w:val="30"/>
              </w:numPr>
            </w:pPr>
            <w:r w:rsidRPr="009F4429">
              <w:t>Participation Development Officer (PDO) Bio shared via TDM to registered NI schools, database of non-registered school created, and email offering support sent to all schools. Facilitated CPD for 45 Primary PGCE students at Stranmillis University, who were due to begin their school placements</w:t>
            </w:r>
            <w:r w:rsidR="009F1C8C" w:rsidRPr="009F4429">
              <w:t>.</w:t>
            </w:r>
          </w:p>
          <w:p w14:paraId="503C9704" w14:textId="02475AED" w:rsidR="00DE39EB" w:rsidRPr="009F4429" w:rsidRDefault="00DE39EB" w:rsidP="009F1C8C">
            <w:pPr>
              <w:pStyle w:val="ListParagraph"/>
              <w:ind w:left="360"/>
            </w:pPr>
          </w:p>
          <w:p w14:paraId="037D8AED" w14:textId="77777777" w:rsidR="009F1C8C" w:rsidRPr="009F4429" w:rsidRDefault="009F1C8C" w:rsidP="009F1C8C">
            <w:pPr>
              <w:pStyle w:val="ListParagraph"/>
              <w:ind w:left="360"/>
            </w:pPr>
          </w:p>
          <w:p w14:paraId="1CEB09C9" w14:textId="0C0E92E1" w:rsidR="00DE39EB" w:rsidRPr="009F4429" w:rsidRDefault="00DE39EB" w:rsidP="00D72401">
            <w:pPr>
              <w:pStyle w:val="ListParagraph"/>
              <w:numPr>
                <w:ilvl w:val="0"/>
                <w:numId w:val="30"/>
              </w:numPr>
            </w:pPr>
            <w:r w:rsidRPr="009F4429">
              <w:t>Ongoing via PDO and via direct email based on the newly created NI database. Supported TDM Network research launch and Santa Run, currently working with TDM Network regarding the Walk This May event. Working on establishing a link with an NI based SEN School with a SEN school based in Texas USA.</w:t>
            </w:r>
          </w:p>
          <w:p w14:paraId="4B029B84" w14:textId="77777777" w:rsidR="00DE39EB" w:rsidRPr="009F4429" w:rsidRDefault="00DE39EB" w:rsidP="0005098C"/>
          <w:p w14:paraId="3E15003A" w14:textId="77777777" w:rsidR="00DE39EB" w:rsidRPr="009F4429" w:rsidRDefault="00DE39EB" w:rsidP="00DE39EB">
            <w:pPr>
              <w:pStyle w:val="ListParagraph"/>
              <w:numPr>
                <w:ilvl w:val="0"/>
                <w:numId w:val="30"/>
              </w:numPr>
            </w:pPr>
            <w:r w:rsidRPr="009F4429">
              <w:t xml:space="preserve">Monthly Update provided by TDM and shared with TDM </w:t>
            </w:r>
            <w:proofErr w:type="gramStart"/>
            <w:r w:rsidRPr="009F4429">
              <w:t>Network,</w:t>
            </w:r>
            <w:proofErr w:type="gramEnd"/>
            <w:r w:rsidRPr="009F4429">
              <w:t xml:space="preserve"> 625 Schools currently registered.  </w:t>
            </w:r>
          </w:p>
          <w:p w14:paraId="46B692C7" w14:textId="77777777" w:rsidR="00DE39EB" w:rsidRPr="009F4429" w:rsidRDefault="00DE39EB" w:rsidP="0005098C"/>
          <w:p w14:paraId="6529B0BC" w14:textId="77777777" w:rsidR="00DE39EB" w:rsidRPr="009F4429" w:rsidRDefault="00DE39EB" w:rsidP="0005098C"/>
          <w:p w14:paraId="0B6E1157" w14:textId="77777777" w:rsidR="00DE39EB" w:rsidRPr="009F4429" w:rsidRDefault="00DE39EB" w:rsidP="0005098C"/>
          <w:p w14:paraId="189BDF72" w14:textId="77777777" w:rsidR="00DE39EB" w:rsidRPr="009F4429" w:rsidRDefault="00DE39EB" w:rsidP="0005098C"/>
          <w:p w14:paraId="2ED7CBAB" w14:textId="77777777" w:rsidR="00DE39EB" w:rsidRPr="009F4429" w:rsidRDefault="00DE39EB" w:rsidP="0005098C"/>
          <w:p w14:paraId="27AD1BE4" w14:textId="77777777" w:rsidR="00DE39EB" w:rsidRPr="009F4429" w:rsidRDefault="00DE39EB" w:rsidP="0005098C"/>
          <w:p w14:paraId="3713B938" w14:textId="77777777" w:rsidR="00DE39EB" w:rsidRPr="009F4429" w:rsidRDefault="00DE39EB" w:rsidP="0005098C"/>
          <w:p w14:paraId="54A45E5D" w14:textId="77777777" w:rsidR="00DE39EB" w:rsidRPr="009F4429" w:rsidRDefault="00DE39EB" w:rsidP="0005098C"/>
          <w:p w14:paraId="40C4F11F" w14:textId="77777777" w:rsidR="00DE39EB" w:rsidRPr="009F4429" w:rsidRDefault="00DE39EB" w:rsidP="00DE39EB">
            <w:pPr>
              <w:pStyle w:val="ListParagraph"/>
              <w:numPr>
                <w:ilvl w:val="0"/>
                <w:numId w:val="30"/>
              </w:numPr>
            </w:pPr>
            <w:r w:rsidRPr="009F4429">
              <w:t xml:space="preserve">Working with TDM Network and Foundations resource team as well as LA physical health practitioners to produce school resources, designed to refresh and or engage schools that are yet to register, Including the introduction of the Fit </w:t>
            </w:r>
            <w:proofErr w:type="gramStart"/>
            <w:r w:rsidRPr="009F4429">
              <w:t>For</w:t>
            </w:r>
            <w:proofErr w:type="gramEnd"/>
            <w:r w:rsidRPr="009F4429">
              <w:t xml:space="preserve"> Life Award. </w:t>
            </w:r>
          </w:p>
          <w:p w14:paraId="1B3E1751" w14:textId="77777777" w:rsidR="00DE39EB" w:rsidRPr="009F4429" w:rsidRDefault="00DE39EB" w:rsidP="0005098C">
            <w:pPr>
              <w:rPr>
                <w:lang w:val="en-US"/>
              </w:rPr>
            </w:pPr>
          </w:p>
          <w:p w14:paraId="38112DC8" w14:textId="77777777" w:rsidR="00DE39EB" w:rsidRPr="009F4429" w:rsidRDefault="00DE39EB" w:rsidP="0005098C">
            <w:pPr>
              <w:rPr>
                <w:lang w:val="en-US"/>
              </w:rPr>
            </w:pPr>
          </w:p>
          <w:p w14:paraId="061623B5" w14:textId="77777777" w:rsidR="00DE39EB" w:rsidRPr="009F4429" w:rsidRDefault="00DE39EB" w:rsidP="0005098C">
            <w:pPr>
              <w:rPr>
                <w:lang w:val="en-US"/>
              </w:rPr>
            </w:pPr>
          </w:p>
          <w:p w14:paraId="3D43B7FE" w14:textId="1A625BB2" w:rsidR="00DE39EB" w:rsidRPr="009F4429" w:rsidRDefault="00DE39EB" w:rsidP="009F1C8C">
            <w:pPr>
              <w:pStyle w:val="ListParagraph"/>
              <w:numPr>
                <w:ilvl w:val="0"/>
                <w:numId w:val="34"/>
              </w:numPr>
              <w:rPr>
                <w:lang w:val="en-US"/>
              </w:rPr>
            </w:pPr>
            <w:r w:rsidRPr="009F4429">
              <w:t xml:space="preserve">Ongoing, attended the TDM foundation team day in London (Jan 24). </w:t>
            </w:r>
          </w:p>
          <w:p w14:paraId="69F66C01" w14:textId="77777777" w:rsidR="00DE39EB" w:rsidRPr="009F4429" w:rsidRDefault="00DE39EB" w:rsidP="0005098C">
            <w:pPr>
              <w:rPr>
                <w:lang w:val="en-US"/>
              </w:rPr>
            </w:pPr>
          </w:p>
          <w:p w14:paraId="2D9A4F4F" w14:textId="77777777" w:rsidR="00DE39EB" w:rsidRPr="009F4429" w:rsidRDefault="00DE39EB" w:rsidP="0005098C">
            <w:pPr>
              <w:rPr>
                <w:lang w:val="en-US"/>
              </w:rPr>
            </w:pPr>
          </w:p>
          <w:p w14:paraId="13E16796" w14:textId="77777777" w:rsidR="00DE39EB" w:rsidRPr="009F4429" w:rsidRDefault="00DE39EB" w:rsidP="0005098C">
            <w:pPr>
              <w:rPr>
                <w:lang w:val="en-US"/>
              </w:rPr>
            </w:pPr>
          </w:p>
          <w:p w14:paraId="494FAFD2" w14:textId="77777777" w:rsidR="00DE39EB" w:rsidRPr="009F4429" w:rsidRDefault="00DE39EB" w:rsidP="0005098C">
            <w:pPr>
              <w:rPr>
                <w:lang w:val="en-US"/>
              </w:rPr>
            </w:pPr>
          </w:p>
          <w:p w14:paraId="1B4473D8" w14:textId="77777777" w:rsidR="009F1C8C" w:rsidRPr="009F4429" w:rsidRDefault="009F1C8C" w:rsidP="0005098C">
            <w:pPr>
              <w:rPr>
                <w:lang w:val="en-US"/>
              </w:rPr>
            </w:pPr>
          </w:p>
          <w:p w14:paraId="68E6D727" w14:textId="77777777" w:rsidR="009F1C8C" w:rsidRDefault="009F1C8C" w:rsidP="0005098C">
            <w:pPr>
              <w:rPr>
                <w:lang w:val="en-US"/>
              </w:rPr>
            </w:pPr>
          </w:p>
          <w:p w14:paraId="0FA0D69D" w14:textId="77777777" w:rsidR="00A661B9" w:rsidRPr="009F4429" w:rsidRDefault="00A661B9" w:rsidP="0005098C">
            <w:pPr>
              <w:rPr>
                <w:lang w:val="en-US"/>
              </w:rPr>
            </w:pPr>
          </w:p>
          <w:p w14:paraId="1118EC53" w14:textId="77777777" w:rsidR="00DE39EB" w:rsidRPr="009F4429" w:rsidRDefault="00DE39EB" w:rsidP="00DE39EB">
            <w:pPr>
              <w:numPr>
                <w:ilvl w:val="0"/>
                <w:numId w:val="30"/>
              </w:numPr>
              <w:rPr>
                <w:lang w:val="en-US"/>
              </w:rPr>
            </w:pPr>
            <w:r w:rsidRPr="009F4429">
              <w:rPr>
                <w:lang w:val="en-US"/>
              </w:rPr>
              <w:t xml:space="preserve">Based off the back of ANI supported funding submission, a total of 400+ participants attending weekly junior </w:t>
            </w:r>
            <w:proofErr w:type="spellStart"/>
            <w:r w:rsidRPr="009F4429">
              <w:rPr>
                <w:lang w:val="en-US"/>
              </w:rPr>
              <w:t>ParkRun’s</w:t>
            </w:r>
            <w:proofErr w:type="spellEnd"/>
            <w:r w:rsidRPr="009F4429">
              <w:rPr>
                <w:lang w:val="en-US"/>
              </w:rPr>
              <w:t xml:space="preserve"> within the following venues. Additional support for volunteers AccessNI submission where also serviced by ANI.  </w:t>
            </w:r>
          </w:p>
          <w:p w14:paraId="042EE840" w14:textId="77777777" w:rsidR="00DE39EB" w:rsidRPr="009F4429" w:rsidRDefault="00DE39EB" w:rsidP="0005098C">
            <w:pPr>
              <w:rPr>
                <w:lang w:val="en-US"/>
              </w:rPr>
            </w:pPr>
          </w:p>
          <w:p w14:paraId="1690864A" w14:textId="5507DD7A" w:rsidR="00DE39EB" w:rsidRPr="009F4429" w:rsidRDefault="00DE39EB" w:rsidP="00DE39EB">
            <w:pPr>
              <w:numPr>
                <w:ilvl w:val="0"/>
                <w:numId w:val="30"/>
              </w:numPr>
              <w:rPr>
                <w:lang w:val="en-US"/>
              </w:rPr>
            </w:pPr>
            <w:r w:rsidRPr="009F4429">
              <w:rPr>
                <w:lang w:val="en-US"/>
              </w:rPr>
              <w:t xml:space="preserve">Antrim Castle Gardens: from 14/01/2024 </w:t>
            </w:r>
          </w:p>
          <w:p w14:paraId="417C90B6" w14:textId="1B10A025" w:rsidR="00DE39EB" w:rsidRPr="009F4429" w:rsidRDefault="00DE39EB" w:rsidP="00DE39EB">
            <w:pPr>
              <w:numPr>
                <w:ilvl w:val="0"/>
                <w:numId w:val="30"/>
              </w:numPr>
              <w:rPr>
                <w:lang w:val="en-US"/>
              </w:rPr>
            </w:pPr>
            <w:proofErr w:type="spellStart"/>
            <w:r w:rsidRPr="009F4429">
              <w:rPr>
                <w:lang w:val="en-US"/>
              </w:rPr>
              <w:t>Washingbay</w:t>
            </w:r>
            <w:proofErr w:type="spellEnd"/>
            <w:r w:rsidRPr="009F4429">
              <w:rPr>
                <w:lang w:val="en-US"/>
              </w:rPr>
              <w:t xml:space="preserve"> Wetlands: from 14/01/2024</w:t>
            </w:r>
          </w:p>
          <w:p w14:paraId="62C86910" w14:textId="0B8B768C" w:rsidR="00DE39EB" w:rsidRPr="009F4429" w:rsidRDefault="00DE39EB" w:rsidP="00DE39EB">
            <w:pPr>
              <w:numPr>
                <w:ilvl w:val="0"/>
                <w:numId w:val="30"/>
              </w:numPr>
              <w:rPr>
                <w:lang w:val="en-US"/>
              </w:rPr>
            </w:pPr>
            <w:r w:rsidRPr="009F4429">
              <w:rPr>
                <w:lang w:val="en-US"/>
              </w:rPr>
              <w:t xml:space="preserve">Omagh Leisure Complex: from 14/01/2024 – </w:t>
            </w:r>
          </w:p>
          <w:p w14:paraId="3D736793" w14:textId="21A34E5E" w:rsidR="00DE39EB" w:rsidRPr="009F4429" w:rsidRDefault="00DE39EB" w:rsidP="00DE39EB">
            <w:pPr>
              <w:numPr>
                <w:ilvl w:val="0"/>
                <w:numId w:val="30"/>
              </w:numPr>
              <w:rPr>
                <w:lang w:val="en-US"/>
              </w:rPr>
            </w:pPr>
            <w:r w:rsidRPr="009F4429">
              <w:rPr>
                <w:lang w:val="en-US"/>
              </w:rPr>
              <w:lastRenderedPageBreak/>
              <w:t xml:space="preserve">Belfast YMCA.:14/01/2024 </w:t>
            </w:r>
          </w:p>
          <w:p w14:paraId="0F59474D" w14:textId="11023F8C" w:rsidR="00DE39EB" w:rsidRPr="009F4429" w:rsidRDefault="00DE39EB" w:rsidP="00DE39EB">
            <w:pPr>
              <w:numPr>
                <w:ilvl w:val="0"/>
                <w:numId w:val="30"/>
              </w:numPr>
              <w:rPr>
                <w:lang w:val="en-US"/>
              </w:rPr>
            </w:pPr>
            <w:r w:rsidRPr="009F4429">
              <w:rPr>
                <w:lang w:val="en-US"/>
              </w:rPr>
              <w:t xml:space="preserve">Round Lake: 21/01/2024 </w:t>
            </w:r>
          </w:p>
        </w:tc>
      </w:tr>
    </w:tbl>
    <w:bookmarkEnd w:id="1"/>
    <w:p w14:paraId="7A55E2C4" w14:textId="77777777" w:rsidR="00DE39EB" w:rsidRDefault="00DE39EB" w:rsidP="00DE39EB">
      <w:pPr>
        <w:rPr>
          <w:b/>
          <w:bCs/>
          <w:sz w:val="32"/>
          <w:szCs w:val="32"/>
          <w:lang w:val="en-US"/>
        </w:rPr>
      </w:pPr>
      <w:r>
        <w:rPr>
          <w:b/>
          <w:bCs/>
          <w:noProof/>
          <w:sz w:val="32"/>
          <w:szCs w:val="32"/>
          <w:lang w:val="en-US"/>
        </w:rPr>
        <w:lastRenderedPageBreak/>
        <mc:AlternateContent>
          <mc:Choice Requires="wps">
            <w:drawing>
              <wp:anchor distT="0" distB="0" distL="114300" distR="114300" simplePos="0" relativeHeight="251660288" behindDoc="0" locked="0" layoutInCell="1" allowOverlap="1" wp14:anchorId="2F8C03B8" wp14:editId="2977688F">
                <wp:simplePos x="0" y="0"/>
                <wp:positionH relativeFrom="column">
                  <wp:posOffset>-6350</wp:posOffset>
                </wp:positionH>
                <wp:positionV relativeFrom="paragraph">
                  <wp:posOffset>-2085340</wp:posOffset>
                </wp:positionV>
                <wp:extent cx="8997950" cy="12700"/>
                <wp:effectExtent l="0" t="0" r="31750" b="25400"/>
                <wp:wrapNone/>
                <wp:docPr id="1177414025" name="Straight Connector 2"/>
                <wp:cNvGraphicFramePr/>
                <a:graphic xmlns:a="http://schemas.openxmlformats.org/drawingml/2006/main">
                  <a:graphicData uri="http://schemas.microsoft.com/office/word/2010/wordprocessingShape">
                    <wps:wsp>
                      <wps:cNvCnPr/>
                      <wps:spPr>
                        <a:xfrm flipV="1">
                          <a:off x="0" y="0"/>
                          <a:ext cx="89979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047C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pt,-164.2pt" to="708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" strokecolor="black [3200]" strokeweight=".5pt">
                <v:stroke joinstyle="miter"/>
              </v:line>
            </w:pict>
          </mc:Fallback>
        </mc:AlternateContent>
      </w:r>
    </w:p>
    <w:p w14:paraId="4BE97B81" w14:textId="77777777" w:rsidR="00DE39EB" w:rsidRDefault="00DE39EB" w:rsidP="00DE39EB">
      <w:pPr>
        <w:rPr>
          <w:b/>
          <w:bCs/>
          <w:sz w:val="32"/>
          <w:szCs w:val="32"/>
          <w:lang w:val="en-US"/>
        </w:rPr>
      </w:pPr>
    </w:p>
    <w:p w14:paraId="5733D8E8" w14:textId="77777777" w:rsidR="00DE39EB" w:rsidRDefault="00DE39EB" w:rsidP="00DE39EB">
      <w:pPr>
        <w:rPr>
          <w:b/>
          <w:bCs/>
          <w:sz w:val="32"/>
          <w:szCs w:val="32"/>
          <w:lang w:val="en-US"/>
        </w:rPr>
      </w:pPr>
    </w:p>
    <w:tbl>
      <w:tblPr>
        <w:tblStyle w:val="TableGrid"/>
        <w:tblW w:w="14034" w:type="dxa"/>
        <w:tblInd w:w="-5" w:type="dxa"/>
        <w:tblLook w:val="04A0" w:firstRow="1" w:lastRow="0" w:firstColumn="1" w:lastColumn="0" w:noHBand="0" w:noVBand="1"/>
      </w:tblPr>
      <w:tblGrid>
        <w:gridCol w:w="2268"/>
        <w:gridCol w:w="2552"/>
        <w:gridCol w:w="4111"/>
        <w:gridCol w:w="5103"/>
      </w:tblGrid>
      <w:tr w:rsidR="00D72401" w:rsidRPr="00CF733B" w14:paraId="73ED0A32" w14:textId="77777777" w:rsidTr="00D72401">
        <w:tc>
          <w:tcPr>
            <w:tcW w:w="14034" w:type="dxa"/>
            <w:gridSpan w:val="4"/>
          </w:tcPr>
          <w:p w14:paraId="7B151C56" w14:textId="5864B1BC" w:rsidR="00D72401" w:rsidRPr="00EE5420" w:rsidRDefault="00D72401" w:rsidP="0005098C">
            <w:pPr>
              <w:rPr>
                <w:rFonts w:cstheme="minorHAnsi"/>
                <w:b/>
                <w:bCs/>
                <w:color w:val="FF0000"/>
              </w:rPr>
            </w:pPr>
            <w:r w:rsidRPr="00B13325">
              <w:rPr>
                <w:b/>
                <w:bCs/>
                <w:sz w:val="32"/>
                <w:szCs w:val="32"/>
              </w:rPr>
              <w:t>P</w:t>
            </w:r>
            <w:r>
              <w:rPr>
                <w:b/>
                <w:bCs/>
                <w:sz w:val="32"/>
                <w:szCs w:val="32"/>
              </w:rPr>
              <w:t>eople Development</w:t>
            </w:r>
          </w:p>
        </w:tc>
      </w:tr>
      <w:tr w:rsidR="009F1C8C" w:rsidRPr="00CF733B" w14:paraId="1EEC9F09" w14:textId="77777777" w:rsidTr="00D72401">
        <w:tc>
          <w:tcPr>
            <w:tcW w:w="2268" w:type="dxa"/>
          </w:tcPr>
          <w:p w14:paraId="67AD2336" w14:textId="77777777" w:rsidR="009F1C8C" w:rsidRPr="00CF733B" w:rsidRDefault="009F1C8C" w:rsidP="0005098C">
            <w:pPr>
              <w:rPr>
                <w:rFonts w:cstheme="minorHAnsi"/>
                <w:b/>
                <w:bCs/>
              </w:rPr>
            </w:pPr>
            <w:r>
              <w:rPr>
                <w:rFonts w:cstheme="minorHAnsi"/>
                <w:b/>
                <w:bCs/>
              </w:rPr>
              <w:t>Strategic Area</w:t>
            </w:r>
          </w:p>
        </w:tc>
        <w:tc>
          <w:tcPr>
            <w:tcW w:w="2552" w:type="dxa"/>
          </w:tcPr>
          <w:p w14:paraId="782CC2FA" w14:textId="77777777" w:rsidR="009F1C8C" w:rsidRPr="002A6EB5" w:rsidRDefault="009F1C8C" w:rsidP="0005098C">
            <w:pPr>
              <w:rPr>
                <w:b/>
                <w:bCs/>
                <w:lang w:val="en-US"/>
              </w:rPr>
            </w:pPr>
            <w:r>
              <w:rPr>
                <w:b/>
                <w:bCs/>
                <w:lang w:val="en-US"/>
              </w:rPr>
              <w:t>KPI</w:t>
            </w:r>
          </w:p>
        </w:tc>
        <w:tc>
          <w:tcPr>
            <w:tcW w:w="4111" w:type="dxa"/>
            <w:shd w:val="clear" w:color="auto" w:fill="93D07C" w:themeFill="accent1" w:themeFillTint="99"/>
          </w:tcPr>
          <w:p w14:paraId="1662EDD4" w14:textId="7DC383D4" w:rsidR="009F1C8C" w:rsidRPr="002A6EB5" w:rsidRDefault="00D72401" w:rsidP="0005098C">
            <w:pPr>
              <w:rPr>
                <w:b/>
                <w:bCs/>
                <w:lang w:val="en-US"/>
              </w:rPr>
            </w:pPr>
            <w:r>
              <w:rPr>
                <w:b/>
                <w:bCs/>
                <w:lang w:val="en-US"/>
              </w:rPr>
              <w:t>April 2024 update</w:t>
            </w:r>
          </w:p>
        </w:tc>
        <w:tc>
          <w:tcPr>
            <w:tcW w:w="5103" w:type="dxa"/>
          </w:tcPr>
          <w:p w14:paraId="6840F464" w14:textId="5D796D4C" w:rsidR="009F1C8C" w:rsidRPr="002A6EB5" w:rsidRDefault="009F1C8C" w:rsidP="0005098C">
            <w:pPr>
              <w:rPr>
                <w:b/>
                <w:bCs/>
                <w:lang w:val="en-US"/>
              </w:rPr>
            </w:pPr>
            <w:r w:rsidRPr="002A6EB5">
              <w:rPr>
                <w:b/>
                <w:bCs/>
                <w:lang w:val="en-US"/>
              </w:rPr>
              <w:t>Update</w:t>
            </w:r>
          </w:p>
        </w:tc>
      </w:tr>
      <w:tr w:rsidR="009F1C8C" w:rsidRPr="00CF733B" w14:paraId="766F012C" w14:textId="77777777" w:rsidTr="00D72401">
        <w:tc>
          <w:tcPr>
            <w:tcW w:w="2268" w:type="dxa"/>
          </w:tcPr>
          <w:p w14:paraId="769DD5A9" w14:textId="03CF0A13" w:rsidR="009F1C8C" w:rsidRDefault="009F1C8C" w:rsidP="0005098C">
            <w:r>
              <w:t xml:space="preserve">Coaches </w:t>
            </w:r>
          </w:p>
          <w:p w14:paraId="201AB9D8" w14:textId="77777777" w:rsidR="009F1C8C" w:rsidRDefault="009F1C8C" w:rsidP="0005098C"/>
          <w:p w14:paraId="3C585A47" w14:textId="77777777" w:rsidR="009F1C8C" w:rsidRDefault="009F1C8C" w:rsidP="0005098C"/>
          <w:p w14:paraId="248C2239" w14:textId="77777777" w:rsidR="009F1C8C" w:rsidRDefault="009F1C8C" w:rsidP="0005098C"/>
          <w:p w14:paraId="2F09A2AD" w14:textId="77777777" w:rsidR="009F1C8C" w:rsidRDefault="009F1C8C" w:rsidP="0005098C"/>
          <w:p w14:paraId="1FB282A5" w14:textId="77777777" w:rsidR="009F1C8C" w:rsidRDefault="009F1C8C" w:rsidP="0005098C"/>
          <w:p w14:paraId="1E4AA579" w14:textId="77777777" w:rsidR="009F1C8C" w:rsidRDefault="009F1C8C" w:rsidP="0005098C"/>
          <w:p w14:paraId="30BAC8E8" w14:textId="77777777" w:rsidR="009F1C8C" w:rsidRDefault="009F1C8C" w:rsidP="0005098C"/>
          <w:p w14:paraId="08BA3DBB" w14:textId="77777777" w:rsidR="009F1C8C" w:rsidRDefault="009F1C8C" w:rsidP="0005098C"/>
          <w:p w14:paraId="6BDEF36A" w14:textId="77777777" w:rsidR="009F1C8C" w:rsidRDefault="009F1C8C" w:rsidP="0005098C"/>
          <w:p w14:paraId="632D2A75" w14:textId="77777777" w:rsidR="009F1C8C" w:rsidRDefault="009F1C8C" w:rsidP="0005098C"/>
          <w:p w14:paraId="56C2BB92" w14:textId="77777777" w:rsidR="009F1C8C" w:rsidRDefault="009F1C8C" w:rsidP="0005098C"/>
          <w:p w14:paraId="07A2AD8E" w14:textId="77777777" w:rsidR="009F1C8C" w:rsidRDefault="009F1C8C" w:rsidP="0005098C"/>
          <w:p w14:paraId="06E8C814" w14:textId="77777777" w:rsidR="009F1C8C" w:rsidRDefault="009F1C8C" w:rsidP="0005098C"/>
          <w:p w14:paraId="2B50502E" w14:textId="77777777" w:rsidR="009F1C8C" w:rsidRDefault="009F1C8C" w:rsidP="0005098C"/>
          <w:p w14:paraId="4320AEEE" w14:textId="77777777" w:rsidR="009F1C8C" w:rsidRDefault="009F1C8C" w:rsidP="0005098C"/>
          <w:p w14:paraId="57E3BF78" w14:textId="77777777" w:rsidR="009F1C8C" w:rsidRDefault="009F1C8C" w:rsidP="0005098C"/>
          <w:p w14:paraId="573544B8" w14:textId="77777777" w:rsidR="009F1C8C" w:rsidRDefault="009F1C8C" w:rsidP="0005098C"/>
          <w:p w14:paraId="319A36CA" w14:textId="77777777" w:rsidR="009F1C8C" w:rsidRDefault="009F1C8C" w:rsidP="0005098C"/>
          <w:p w14:paraId="0434A519" w14:textId="77777777" w:rsidR="009F1C8C" w:rsidRDefault="009F1C8C" w:rsidP="0005098C"/>
          <w:p w14:paraId="72AE6F05" w14:textId="77777777" w:rsidR="009F1C8C" w:rsidRDefault="009F1C8C" w:rsidP="0005098C"/>
          <w:p w14:paraId="28E602D6" w14:textId="77777777" w:rsidR="009F1C8C" w:rsidRDefault="009F1C8C" w:rsidP="0005098C"/>
          <w:p w14:paraId="1B079480" w14:textId="77777777" w:rsidR="009F1C8C" w:rsidRDefault="009F1C8C" w:rsidP="0005098C"/>
          <w:p w14:paraId="0CD8B44A" w14:textId="77777777" w:rsidR="009F1C8C" w:rsidRDefault="009F1C8C" w:rsidP="0005098C"/>
          <w:p w14:paraId="708940CA" w14:textId="77777777" w:rsidR="009F1C8C" w:rsidRDefault="009F1C8C" w:rsidP="0005098C"/>
          <w:p w14:paraId="5C877147" w14:textId="77777777" w:rsidR="009F1C8C" w:rsidRDefault="009F1C8C" w:rsidP="0005098C"/>
          <w:p w14:paraId="5311A036" w14:textId="77777777" w:rsidR="009F1C8C" w:rsidRDefault="009F1C8C" w:rsidP="0005098C"/>
          <w:p w14:paraId="663C1547" w14:textId="77777777" w:rsidR="009F1C8C" w:rsidRDefault="009F1C8C" w:rsidP="0005098C"/>
          <w:p w14:paraId="2A092095" w14:textId="77777777" w:rsidR="009F1C8C" w:rsidRDefault="009F1C8C" w:rsidP="0005098C"/>
          <w:p w14:paraId="3B33BB29" w14:textId="77777777" w:rsidR="009F1C8C" w:rsidRDefault="009F1C8C" w:rsidP="0005098C"/>
          <w:p w14:paraId="4A9FF53A" w14:textId="77777777" w:rsidR="009F1C8C" w:rsidRDefault="009F1C8C" w:rsidP="0005098C"/>
          <w:p w14:paraId="758F8A08" w14:textId="77777777" w:rsidR="009F1C8C" w:rsidRDefault="009F1C8C" w:rsidP="0005098C"/>
          <w:p w14:paraId="1EAF5E8D" w14:textId="77777777" w:rsidR="009F1C8C" w:rsidRDefault="009F1C8C" w:rsidP="0005098C"/>
          <w:p w14:paraId="48CB14A0" w14:textId="77777777" w:rsidR="009F1C8C" w:rsidRDefault="009F1C8C" w:rsidP="0005098C"/>
          <w:p w14:paraId="38FCE6C9" w14:textId="77777777" w:rsidR="00A94F1C" w:rsidRDefault="00A94F1C" w:rsidP="0005098C"/>
          <w:p w14:paraId="4B600EE5" w14:textId="77777777" w:rsidR="00A94F1C" w:rsidRDefault="00A94F1C" w:rsidP="0005098C"/>
          <w:p w14:paraId="31E309F4" w14:textId="77777777" w:rsidR="009F1C8C" w:rsidRDefault="009F1C8C" w:rsidP="0005098C"/>
          <w:p w14:paraId="7274CAAF" w14:textId="77777777" w:rsidR="00DE51BB" w:rsidRDefault="00DE51BB" w:rsidP="0005098C"/>
          <w:p w14:paraId="18198E97" w14:textId="77777777" w:rsidR="00DE51BB" w:rsidRDefault="00DE51BB" w:rsidP="0005098C"/>
          <w:p w14:paraId="7BF4C3FB" w14:textId="77777777" w:rsidR="00DE51BB" w:rsidRDefault="00DE51BB" w:rsidP="0005098C"/>
          <w:p w14:paraId="017E27E9" w14:textId="77777777" w:rsidR="00DE51BB" w:rsidRDefault="00DE51BB" w:rsidP="0005098C"/>
          <w:p w14:paraId="724DD717" w14:textId="77777777" w:rsidR="00DE51BB" w:rsidRDefault="00DE51BB" w:rsidP="0005098C"/>
          <w:p w14:paraId="7FFD62D6" w14:textId="77777777" w:rsidR="00DE51BB" w:rsidRDefault="00DE51BB" w:rsidP="0005098C"/>
          <w:p w14:paraId="555CF786" w14:textId="77777777" w:rsidR="00DE51BB" w:rsidRDefault="00DE51BB" w:rsidP="0005098C"/>
          <w:p w14:paraId="4C313490" w14:textId="77777777" w:rsidR="00DE51BB" w:rsidRDefault="00DE51BB" w:rsidP="0005098C"/>
          <w:p w14:paraId="06EB3CF4" w14:textId="77777777" w:rsidR="00DE51BB" w:rsidRDefault="00DE51BB" w:rsidP="0005098C"/>
          <w:p w14:paraId="29E7C241" w14:textId="77777777" w:rsidR="00DE51BB" w:rsidRDefault="00DE51BB" w:rsidP="0005098C"/>
          <w:p w14:paraId="0864E98E" w14:textId="77777777" w:rsidR="00DE51BB" w:rsidRDefault="00DE51BB" w:rsidP="0005098C"/>
          <w:p w14:paraId="6EE982FE" w14:textId="77777777" w:rsidR="00DE51BB" w:rsidRDefault="00DE51BB" w:rsidP="0005098C"/>
          <w:p w14:paraId="06C4F9DF" w14:textId="77777777" w:rsidR="00DE51BB" w:rsidRDefault="00DE51BB" w:rsidP="0005098C"/>
          <w:p w14:paraId="55AEA125" w14:textId="77777777" w:rsidR="00DE51BB" w:rsidRDefault="00DE51BB" w:rsidP="0005098C"/>
          <w:p w14:paraId="6E01A895" w14:textId="4DB28BEB" w:rsidR="009F1C8C" w:rsidRPr="00CF733B" w:rsidRDefault="009F1C8C" w:rsidP="0005098C">
            <w:pPr>
              <w:rPr>
                <w:rFonts w:cstheme="minorHAnsi"/>
                <w:b/>
                <w:bCs/>
              </w:rPr>
            </w:pPr>
            <w:r>
              <w:lastRenderedPageBreak/>
              <w:t>Officials</w:t>
            </w:r>
          </w:p>
        </w:tc>
        <w:tc>
          <w:tcPr>
            <w:tcW w:w="2552" w:type="dxa"/>
          </w:tcPr>
          <w:p w14:paraId="50AD5F41" w14:textId="77777777" w:rsidR="009F1C8C" w:rsidRDefault="009F1C8C" w:rsidP="0005098C">
            <w:r>
              <w:lastRenderedPageBreak/>
              <w:t>Support the delivery of the Workforce Delivery Plan as appropriate.</w:t>
            </w:r>
          </w:p>
          <w:p w14:paraId="262C15A9" w14:textId="77777777" w:rsidR="009F1C8C" w:rsidRDefault="009F1C8C" w:rsidP="0005098C"/>
          <w:p w14:paraId="0447AE18" w14:textId="77777777" w:rsidR="009F1C8C" w:rsidRDefault="009F1C8C" w:rsidP="0005098C"/>
          <w:p w14:paraId="4CEE7CF3" w14:textId="77777777" w:rsidR="009F1C8C" w:rsidRDefault="009F1C8C" w:rsidP="0005098C"/>
          <w:p w14:paraId="7A7FFEF1" w14:textId="77777777" w:rsidR="009F1C8C" w:rsidRDefault="009F1C8C" w:rsidP="0005098C"/>
          <w:p w14:paraId="59262D52" w14:textId="77777777" w:rsidR="00A94F1C" w:rsidRDefault="00A94F1C" w:rsidP="0005098C"/>
          <w:p w14:paraId="63B9E827" w14:textId="77777777" w:rsidR="00A661B9" w:rsidRDefault="00A661B9" w:rsidP="0005098C"/>
          <w:p w14:paraId="198CD19F" w14:textId="77777777" w:rsidR="00A661B9" w:rsidRDefault="00A661B9" w:rsidP="0005098C"/>
          <w:p w14:paraId="59618CE6" w14:textId="77777777" w:rsidR="00A661B9" w:rsidRDefault="00A661B9" w:rsidP="0005098C"/>
          <w:p w14:paraId="28AF7D12" w14:textId="77777777" w:rsidR="00A661B9" w:rsidRDefault="00A661B9" w:rsidP="0005098C"/>
          <w:p w14:paraId="1B644D5A" w14:textId="0E6736D7" w:rsidR="009F1C8C" w:rsidRDefault="009F1C8C" w:rsidP="0005098C">
            <w:r>
              <w:t xml:space="preserve">Deliver 200+ individual formal coach education opportunities. 50% of </w:t>
            </w:r>
            <w:proofErr w:type="spellStart"/>
            <w:r>
              <w:t>LiRF</w:t>
            </w:r>
            <w:proofErr w:type="spellEnd"/>
            <w:r>
              <w:t>/CA outside Belfast.</w:t>
            </w:r>
          </w:p>
          <w:p w14:paraId="71F83B73" w14:textId="77777777" w:rsidR="009F1C8C" w:rsidRDefault="009F1C8C" w:rsidP="0005098C"/>
          <w:p w14:paraId="5B0DAF19" w14:textId="77777777" w:rsidR="009F1C8C" w:rsidRDefault="009F1C8C" w:rsidP="0005098C"/>
          <w:p w14:paraId="370349E5" w14:textId="77777777" w:rsidR="009F1C8C" w:rsidRDefault="009F1C8C" w:rsidP="0005098C"/>
          <w:p w14:paraId="14369AAE" w14:textId="77777777" w:rsidR="009F1C8C" w:rsidRDefault="009F1C8C" w:rsidP="0005098C"/>
          <w:p w14:paraId="0DD8B970" w14:textId="77777777" w:rsidR="009F1C8C" w:rsidRDefault="009F1C8C" w:rsidP="0005098C"/>
          <w:p w14:paraId="4E4EC851" w14:textId="77777777" w:rsidR="009F1C8C" w:rsidRDefault="009F1C8C" w:rsidP="0005098C"/>
          <w:p w14:paraId="3F67A1F8" w14:textId="77777777" w:rsidR="009F1C8C" w:rsidRDefault="009F1C8C" w:rsidP="0005098C"/>
          <w:p w14:paraId="05BD7912" w14:textId="77777777" w:rsidR="009F1C8C" w:rsidRDefault="009F1C8C" w:rsidP="0005098C"/>
          <w:p w14:paraId="50DA5013" w14:textId="77777777" w:rsidR="009F1C8C" w:rsidRDefault="009F1C8C" w:rsidP="0005098C"/>
          <w:p w14:paraId="623ECD01" w14:textId="77777777" w:rsidR="009F1C8C" w:rsidRDefault="009F1C8C" w:rsidP="0005098C"/>
          <w:p w14:paraId="1E4B92FB" w14:textId="77777777" w:rsidR="009F1C8C" w:rsidRDefault="009F1C8C" w:rsidP="0005098C"/>
          <w:p w14:paraId="54526513" w14:textId="77777777" w:rsidR="009F1C8C" w:rsidRDefault="009F1C8C" w:rsidP="0005098C"/>
          <w:p w14:paraId="77FC6516" w14:textId="77777777" w:rsidR="009F1C8C" w:rsidRDefault="009F1C8C" w:rsidP="0005098C"/>
          <w:p w14:paraId="28BEFF5F" w14:textId="77777777" w:rsidR="009F1C8C" w:rsidRDefault="009F1C8C" w:rsidP="0005098C"/>
          <w:p w14:paraId="42579516" w14:textId="77777777" w:rsidR="009F1C8C" w:rsidRDefault="009F1C8C" w:rsidP="0005098C"/>
          <w:p w14:paraId="34FF41F6" w14:textId="77777777" w:rsidR="009F1C8C" w:rsidRDefault="009F1C8C" w:rsidP="0005098C"/>
          <w:p w14:paraId="3F925375" w14:textId="77777777" w:rsidR="009F1C8C" w:rsidRDefault="009F1C8C" w:rsidP="0005098C"/>
          <w:p w14:paraId="758E2014" w14:textId="77777777" w:rsidR="009F1C8C" w:rsidRDefault="009F1C8C" w:rsidP="0005098C">
            <w:r>
              <w:t>Support delivery of annual calendar of Coach CPD delivering over 350+ opportunities per annum</w:t>
            </w:r>
          </w:p>
          <w:p w14:paraId="71C44E31" w14:textId="77777777" w:rsidR="00D72401" w:rsidRDefault="00D72401" w:rsidP="0005098C"/>
          <w:p w14:paraId="74B4895D" w14:textId="77777777" w:rsidR="00DE51BB" w:rsidRDefault="00DE51BB" w:rsidP="0005098C"/>
          <w:p w14:paraId="7CCF208F" w14:textId="77777777" w:rsidR="00DE51BB" w:rsidRDefault="00DE51BB" w:rsidP="0005098C"/>
          <w:p w14:paraId="5B9BE653" w14:textId="77777777" w:rsidR="00DE51BB" w:rsidRDefault="00DE51BB" w:rsidP="0005098C"/>
          <w:p w14:paraId="57F77435" w14:textId="77777777" w:rsidR="00DE51BB" w:rsidRDefault="00DE51BB" w:rsidP="0005098C"/>
          <w:p w14:paraId="568B936E" w14:textId="77777777" w:rsidR="00DE51BB" w:rsidRDefault="00DE51BB" w:rsidP="0005098C"/>
          <w:p w14:paraId="7FADC6AE" w14:textId="77777777" w:rsidR="00DE51BB" w:rsidRDefault="00DE51BB" w:rsidP="0005098C"/>
          <w:p w14:paraId="073E0E06" w14:textId="77777777" w:rsidR="00DE51BB" w:rsidRDefault="00DE51BB" w:rsidP="0005098C"/>
          <w:p w14:paraId="65883574" w14:textId="77777777" w:rsidR="00DE51BB" w:rsidRDefault="00DE51BB" w:rsidP="0005098C"/>
          <w:p w14:paraId="449DB3DF" w14:textId="77777777" w:rsidR="00DE51BB" w:rsidRDefault="00DE51BB" w:rsidP="0005098C"/>
          <w:p w14:paraId="3420AF74" w14:textId="77777777" w:rsidR="00DE51BB" w:rsidRDefault="00DE51BB" w:rsidP="0005098C"/>
          <w:p w14:paraId="0FF4DA11" w14:textId="77777777" w:rsidR="00DE51BB" w:rsidRDefault="00DE51BB" w:rsidP="0005098C"/>
          <w:p w14:paraId="687186E4" w14:textId="64F7C2B1" w:rsidR="009F1C8C" w:rsidRDefault="009F1C8C" w:rsidP="0005098C">
            <w:r>
              <w:lastRenderedPageBreak/>
              <w:t>Number of development opportunities for officials delivered annually</w:t>
            </w:r>
          </w:p>
          <w:p w14:paraId="6650BAC2" w14:textId="77777777" w:rsidR="009F1C8C" w:rsidRDefault="009F1C8C" w:rsidP="0005098C"/>
          <w:p w14:paraId="42198DD3" w14:textId="77777777" w:rsidR="009F1C8C" w:rsidRDefault="009F1C8C" w:rsidP="0005098C"/>
          <w:p w14:paraId="6962C053" w14:textId="77777777" w:rsidR="009F1C8C" w:rsidRDefault="009F1C8C" w:rsidP="0005098C"/>
          <w:p w14:paraId="0C7926D8" w14:textId="77777777" w:rsidR="009F1C8C" w:rsidRDefault="009F1C8C" w:rsidP="0005098C"/>
          <w:p w14:paraId="568829C6" w14:textId="77777777" w:rsidR="00A94F1C" w:rsidRDefault="00A94F1C" w:rsidP="0005098C"/>
          <w:p w14:paraId="5A73379D" w14:textId="77777777" w:rsidR="00A94F1C" w:rsidRDefault="00A94F1C" w:rsidP="0005098C"/>
          <w:p w14:paraId="7B0CAE2A" w14:textId="77777777" w:rsidR="00A94F1C" w:rsidRDefault="00A94F1C" w:rsidP="0005098C"/>
          <w:p w14:paraId="18546D23" w14:textId="77777777" w:rsidR="00A94F1C" w:rsidRDefault="00A94F1C" w:rsidP="0005098C"/>
          <w:p w14:paraId="5CA0C476" w14:textId="77777777" w:rsidR="00A94F1C" w:rsidRDefault="00A94F1C" w:rsidP="0005098C"/>
          <w:p w14:paraId="2828D1B7" w14:textId="77777777" w:rsidR="00A94F1C" w:rsidRDefault="00A94F1C" w:rsidP="0005098C"/>
          <w:p w14:paraId="0AA037AD" w14:textId="77777777" w:rsidR="00A94F1C" w:rsidRDefault="00A94F1C" w:rsidP="0005098C"/>
          <w:p w14:paraId="5B02EAF2" w14:textId="77777777" w:rsidR="00A94F1C" w:rsidRDefault="00A94F1C" w:rsidP="0005098C"/>
          <w:p w14:paraId="7C4ED342" w14:textId="77777777" w:rsidR="00A94F1C" w:rsidRDefault="00A94F1C" w:rsidP="0005098C"/>
          <w:p w14:paraId="11E9E9D2" w14:textId="77777777" w:rsidR="00A94F1C" w:rsidRDefault="00A94F1C" w:rsidP="0005098C"/>
          <w:p w14:paraId="242A5F83" w14:textId="77777777" w:rsidR="00A94F1C" w:rsidRDefault="00A94F1C" w:rsidP="0005098C"/>
          <w:p w14:paraId="526643BE" w14:textId="77777777" w:rsidR="00A94F1C" w:rsidRDefault="00A94F1C" w:rsidP="0005098C"/>
          <w:p w14:paraId="49D39852" w14:textId="77777777" w:rsidR="00A94F1C" w:rsidRDefault="00A94F1C" w:rsidP="0005098C"/>
          <w:p w14:paraId="43910FA5" w14:textId="77777777" w:rsidR="00A94F1C" w:rsidRDefault="00A94F1C" w:rsidP="0005098C"/>
          <w:p w14:paraId="61B7B708" w14:textId="77777777" w:rsidR="00A94F1C" w:rsidRDefault="00A94F1C" w:rsidP="0005098C"/>
          <w:p w14:paraId="1ED3D528" w14:textId="77777777" w:rsidR="009F1C8C" w:rsidRDefault="009F1C8C" w:rsidP="0005098C"/>
          <w:p w14:paraId="3FA52B36" w14:textId="77777777" w:rsidR="009F1C8C" w:rsidRDefault="009F1C8C" w:rsidP="0005098C">
            <w:r w:rsidRPr="007F0871">
              <w:t>Support delivery of 6 online/F2F sessions for clubs in areas of business development, operations &amp; financial sustainability</w:t>
            </w:r>
          </w:p>
          <w:p w14:paraId="3E777BA0" w14:textId="77777777" w:rsidR="009F1C8C" w:rsidRDefault="009F1C8C" w:rsidP="0005098C">
            <w:pPr>
              <w:pStyle w:val="ListParagraph"/>
            </w:pPr>
          </w:p>
          <w:p w14:paraId="43D91631" w14:textId="77777777" w:rsidR="00A94F1C" w:rsidRDefault="00A94F1C" w:rsidP="0005098C">
            <w:pPr>
              <w:pStyle w:val="ListParagraph"/>
            </w:pPr>
          </w:p>
          <w:p w14:paraId="6593F6B2" w14:textId="77777777" w:rsidR="00A94F1C" w:rsidRDefault="00A94F1C" w:rsidP="0005098C">
            <w:pPr>
              <w:pStyle w:val="ListParagraph"/>
            </w:pPr>
          </w:p>
          <w:p w14:paraId="10601948" w14:textId="77777777" w:rsidR="00A94F1C" w:rsidRDefault="00A94F1C" w:rsidP="00A94F1C"/>
          <w:p w14:paraId="17ACA83C" w14:textId="77777777" w:rsidR="00A94F1C" w:rsidRDefault="00A94F1C" w:rsidP="00A94F1C"/>
          <w:p w14:paraId="08CE8E22" w14:textId="77777777" w:rsidR="009F1C8C" w:rsidRDefault="009F1C8C" w:rsidP="0005098C">
            <w:r>
              <w:t>Support running of 6 club-based workshops in Club Development topics (closed workshops)</w:t>
            </w:r>
          </w:p>
          <w:p w14:paraId="772F5C21" w14:textId="77777777" w:rsidR="009F1C8C" w:rsidRDefault="009F1C8C" w:rsidP="0005098C"/>
          <w:p w14:paraId="6EEE5D84" w14:textId="77777777" w:rsidR="009F1C8C" w:rsidRDefault="009F1C8C" w:rsidP="0005098C">
            <w:r w:rsidRPr="007604F2">
              <w:t>Continue to roll-out ANI Club Self-Assessment Tool with 10 new clubs registered.</w:t>
            </w:r>
          </w:p>
          <w:p w14:paraId="498670C9" w14:textId="77777777" w:rsidR="009F1C8C" w:rsidRPr="00014F47" w:rsidRDefault="009F1C8C" w:rsidP="0005098C">
            <w:pPr>
              <w:rPr>
                <w:lang w:val="en-US"/>
              </w:rPr>
            </w:pPr>
          </w:p>
        </w:tc>
        <w:tc>
          <w:tcPr>
            <w:tcW w:w="4111" w:type="dxa"/>
            <w:shd w:val="clear" w:color="auto" w:fill="93D07C" w:themeFill="accent1" w:themeFillTint="99"/>
          </w:tcPr>
          <w:p w14:paraId="449CCCB9" w14:textId="77777777" w:rsidR="00A94F1C" w:rsidRPr="00A94F1C" w:rsidRDefault="00A94F1C" w:rsidP="00A94F1C">
            <w:r w:rsidRPr="00A94F1C">
              <w:lastRenderedPageBreak/>
              <w:t xml:space="preserve">Formal Coach Education, delivery update: </w:t>
            </w:r>
          </w:p>
          <w:p w14:paraId="4E66B44A" w14:textId="77777777" w:rsidR="00A94F1C" w:rsidRPr="00A94F1C" w:rsidRDefault="00A94F1C" w:rsidP="00A94F1C">
            <w:pPr>
              <w:pStyle w:val="ListParagraph"/>
              <w:numPr>
                <w:ilvl w:val="0"/>
                <w:numId w:val="32"/>
              </w:numPr>
              <w:ind w:left="1080"/>
            </w:pPr>
            <w:r w:rsidRPr="00A94F1C">
              <w:t xml:space="preserve">12x </w:t>
            </w:r>
            <w:proofErr w:type="spellStart"/>
            <w:r w:rsidRPr="00A94F1C">
              <w:t>LiRF</w:t>
            </w:r>
            <w:proofErr w:type="spellEnd"/>
            <w:r w:rsidRPr="00A94F1C">
              <w:t xml:space="preserve">, 175 Participants (6 delivered outside of Belfast) </w:t>
            </w:r>
          </w:p>
          <w:p w14:paraId="551F67FA" w14:textId="77777777" w:rsidR="00A94F1C" w:rsidRPr="00A94F1C" w:rsidRDefault="00A94F1C" w:rsidP="00A94F1C">
            <w:pPr>
              <w:pStyle w:val="ListParagraph"/>
              <w:numPr>
                <w:ilvl w:val="0"/>
                <w:numId w:val="32"/>
              </w:numPr>
              <w:ind w:left="1080"/>
            </w:pPr>
            <w:r w:rsidRPr="00A94F1C">
              <w:t xml:space="preserve">3x CA, 42 Participants (1 delivered outside of Belfast) </w:t>
            </w:r>
          </w:p>
          <w:p w14:paraId="30E4CDA5" w14:textId="77777777" w:rsidR="00A94F1C" w:rsidRPr="00A94F1C" w:rsidRDefault="00A94F1C" w:rsidP="00A94F1C">
            <w:pPr>
              <w:pStyle w:val="ListParagraph"/>
              <w:numPr>
                <w:ilvl w:val="0"/>
                <w:numId w:val="32"/>
              </w:numPr>
              <w:ind w:left="1080"/>
            </w:pPr>
            <w:r w:rsidRPr="00A94F1C">
              <w:t xml:space="preserve">2 x </w:t>
            </w:r>
            <w:proofErr w:type="spellStart"/>
            <w:r w:rsidRPr="00A94F1C">
              <w:t>Cirf</w:t>
            </w:r>
            <w:proofErr w:type="spellEnd"/>
            <w:r w:rsidRPr="00A94F1C">
              <w:t xml:space="preserve"> Courses, 28 Participants </w:t>
            </w:r>
          </w:p>
          <w:p w14:paraId="54B1F507" w14:textId="77777777" w:rsidR="00A94F1C" w:rsidRPr="00A94F1C" w:rsidRDefault="00A94F1C" w:rsidP="00A94F1C">
            <w:pPr>
              <w:pStyle w:val="ListParagraph"/>
              <w:numPr>
                <w:ilvl w:val="0"/>
                <w:numId w:val="32"/>
              </w:numPr>
              <w:ind w:left="1080"/>
            </w:pPr>
            <w:r w:rsidRPr="00A94F1C">
              <w:t>1 x AC, 14 Participants</w:t>
            </w:r>
          </w:p>
          <w:p w14:paraId="4A11EF53" w14:textId="77777777" w:rsidR="00A94F1C" w:rsidRPr="00A94F1C" w:rsidRDefault="00A94F1C" w:rsidP="00A94F1C"/>
          <w:p w14:paraId="2D171E91" w14:textId="77777777" w:rsidR="00A94F1C" w:rsidRPr="00A94F1C" w:rsidRDefault="00A94F1C" w:rsidP="00A94F1C">
            <w:r w:rsidRPr="00A94F1C">
              <w:t>(</w:t>
            </w:r>
            <w:proofErr w:type="spellStart"/>
            <w:r w:rsidRPr="00A94F1C">
              <w:t>LiRF</w:t>
            </w:r>
            <w:proofErr w:type="spellEnd"/>
            <w:r w:rsidRPr="00A94F1C">
              <w:t xml:space="preserve"> Leader in Running Fitness, CA Coaching Assistant, </w:t>
            </w:r>
            <w:proofErr w:type="spellStart"/>
            <w:r w:rsidRPr="00A94F1C">
              <w:t>CiRF</w:t>
            </w:r>
            <w:proofErr w:type="spellEnd"/>
            <w:r w:rsidRPr="00A94F1C">
              <w:t xml:space="preserve"> Coach in Running Fitness, AC Athletics Coach)</w:t>
            </w:r>
          </w:p>
          <w:p w14:paraId="6AFC6B3A" w14:textId="77777777" w:rsidR="00A94F1C" w:rsidRPr="00A94F1C" w:rsidRDefault="00A94F1C" w:rsidP="00A94F1C"/>
          <w:p w14:paraId="70AA8601" w14:textId="59D4079A" w:rsidR="00A94F1C" w:rsidRPr="00A94F1C" w:rsidRDefault="00A94F1C" w:rsidP="00A94F1C">
            <w:pPr>
              <w:pStyle w:val="ListParagraph"/>
              <w:numPr>
                <w:ilvl w:val="0"/>
                <w:numId w:val="31"/>
              </w:numPr>
            </w:pPr>
            <w:r w:rsidRPr="00A94F1C">
              <w:t xml:space="preserve">18 courses delivered, 7 outside of Belfast, with a total of </w:t>
            </w:r>
            <w:r w:rsidR="00A661B9">
              <w:t xml:space="preserve">300+ </w:t>
            </w:r>
            <w:r w:rsidRPr="00A94F1C">
              <w:t>formal coach education opportunities.</w:t>
            </w:r>
          </w:p>
          <w:p w14:paraId="58E3D0F8" w14:textId="77777777" w:rsidR="00A94F1C" w:rsidRPr="00A94F1C" w:rsidRDefault="00A94F1C" w:rsidP="00A94F1C"/>
          <w:p w14:paraId="36D496A2" w14:textId="77777777" w:rsidR="00A94F1C" w:rsidRPr="00A94F1C" w:rsidRDefault="00A94F1C" w:rsidP="00A94F1C"/>
          <w:p w14:paraId="14A384D8" w14:textId="77777777" w:rsidR="00A94F1C" w:rsidRPr="00A94F1C" w:rsidRDefault="00A94F1C" w:rsidP="00A94F1C">
            <w:r w:rsidRPr="00A94F1C">
              <w:t>Coaching Data Projections 23/24: Target (895), Actual/Current (961)</w:t>
            </w:r>
          </w:p>
          <w:p w14:paraId="3817CDB2" w14:textId="77777777" w:rsidR="009F1C8C" w:rsidRPr="00A94F1C" w:rsidRDefault="009F1C8C" w:rsidP="0005098C"/>
          <w:p w14:paraId="63B6E892" w14:textId="77777777" w:rsidR="00A94F1C" w:rsidRPr="00A94F1C" w:rsidRDefault="00A94F1C" w:rsidP="0005098C"/>
          <w:p w14:paraId="0EB8D076" w14:textId="77777777" w:rsidR="00A94F1C" w:rsidRDefault="00A94F1C" w:rsidP="0005098C"/>
          <w:p w14:paraId="0E5DE13F" w14:textId="77777777" w:rsidR="00A661B9" w:rsidRDefault="00A661B9" w:rsidP="0005098C"/>
          <w:p w14:paraId="2F3CB662" w14:textId="77777777" w:rsidR="00A661B9" w:rsidRPr="00A94F1C" w:rsidRDefault="00A661B9" w:rsidP="0005098C"/>
          <w:p w14:paraId="266C81E3" w14:textId="77777777" w:rsidR="00A94F1C" w:rsidRPr="00A94F1C" w:rsidRDefault="00A94F1C" w:rsidP="0005098C"/>
          <w:p w14:paraId="06ACD65B" w14:textId="77777777" w:rsidR="00A94F1C" w:rsidRPr="00A94F1C" w:rsidRDefault="00A94F1C" w:rsidP="00A661B9">
            <w:pPr>
              <w:pStyle w:val="ListParagraph"/>
              <w:numPr>
                <w:ilvl w:val="0"/>
                <w:numId w:val="31"/>
              </w:numPr>
            </w:pPr>
            <w:r w:rsidRPr="00A94F1C">
              <w:t>Q4, next CEMG meeting to take place on the 3</w:t>
            </w:r>
            <w:r w:rsidRPr="00A661B9">
              <w:rPr>
                <w:vertAlign w:val="superscript"/>
              </w:rPr>
              <w:t>rd</w:t>
            </w:r>
            <w:r w:rsidRPr="00A94F1C">
              <w:t xml:space="preserve"> of May in Cardiff.   </w:t>
            </w:r>
          </w:p>
          <w:p w14:paraId="5F5F4B94" w14:textId="77777777" w:rsidR="00A94F1C" w:rsidRPr="00A94F1C" w:rsidRDefault="00A94F1C" w:rsidP="0005098C"/>
          <w:p w14:paraId="5FF801DA" w14:textId="77777777" w:rsidR="00A94F1C" w:rsidRPr="00A94F1C" w:rsidRDefault="00A94F1C" w:rsidP="0005098C"/>
          <w:p w14:paraId="6FE7ACA0" w14:textId="77777777" w:rsidR="00A94F1C" w:rsidRPr="00A94F1C" w:rsidRDefault="00A94F1C" w:rsidP="0005098C"/>
          <w:p w14:paraId="2E5593F9" w14:textId="77777777" w:rsidR="00A94F1C" w:rsidRPr="00A94F1C" w:rsidRDefault="00A94F1C" w:rsidP="0005098C"/>
          <w:p w14:paraId="27B85FA4" w14:textId="77777777" w:rsidR="00A94F1C" w:rsidRPr="00A94F1C" w:rsidRDefault="00A94F1C" w:rsidP="0005098C"/>
          <w:p w14:paraId="312E540F" w14:textId="77777777" w:rsidR="00A94F1C" w:rsidRPr="00A94F1C" w:rsidRDefault="00A94F1C" w:rsidP="0005098C"/>
          <w:p w14:paraId="541A1421" w14:textId="00E0807A" w:rsidR="00DE51BB" w:rsidRDefault="00DE51BB" w:rsidP="00DE51BB">
            <w:r>
              <w:t>Non-Formal Coach Education</w:t>
            </w:r>
            <w:proofErr w:type="gramStart"/>
            <w:r>
              <w:t>-  Recent</w:t>
            </w:r>
            <w:proofErr w:type="gramEnd"/>
            <w:r>
              <w:t xml:space="preserve"> workshops have included:</w:t>
            </w:r>
          </w:p>
          <w:p w14:paraId="0783135A" w14:textId="7D6A07AB" w:rsidR="00DE51BB" w:rsidRDefault="00DE51BB" w:rsidP="00DE51BB">
            <w:r>
              <w:t>•</w:t>
            </w:r>
            <w:r>
              <w:tab/>
              <w:t>Intro to Throws</w:t>
            </w:r>
          </w:p>
          <w:p w14:paraId="4A8A239C" w14:textId="77777777" w:rsidR="00DE51BB" w:rsidRDefault="00DE51BB" w:rsidP="00DE51BB">
            <w:r>
              <w:t>•</w:t>
            </w:r>
            <w:r>
              <w:tab/>
              <w:t xml:space="preserve">Transitioning from Leading to Coaching in Endurance. </w:t>
            </w:r>
          </w:p>
          <w:p w14:paraId="3084EF30" w14:textId="77777777" w:rsidR="00DE51BB" w:rsidRDefault="00DE51BB" w:rsidP="00DE51BB">
            <w:r>
              <w:t>•</w:t>
            </w:r>
            <w:r>
              <w:tab/>
              <w:t>Physical Preparation for Youth Endurance.</w:t>
            </w:r>
          </w:p>
          <w:p w14:paraId="76D8E445" w14:textId="77777777" w:rsidR="00DE51BB" w:rsidRDefault="00DE51BB" w:rsidP="00DE51BB">
            <w:r>
              <w:t>•</w:t>
            </w:r>
            <w:r>
              <w:tab/>
              <w:t xml:space="preserve">How to Support Parents Working with Coaches </w:t>
            </w:r>
          </w:p>
          <w:p w14:paraId="79BA111E" w14:textId="77777777" w:rsidR="00DE51BB" w:rsidRDefault="00DE51BB" w:rsidP="00DE51BB">
            <w:r>
              <w:t>•</w:t>
            </w:r>
            <w:r>
              <w:tab/>
              <w:t>Planning for Long Term Performance</w:t>
            </w:r>
          </w:p>
          <w:p w14:paraId="722F9505" w14:textId="77777777" w:rsidR="00DE51BB" w:rsidRDefault="00DE51BB" w:rsidP="00DE51BB">
            <w:r>
              <w:t>•</w:t>
            </w:r>
            <w:r>
              <w:tab/>
              <w:t xml:space="preserve">Fell </w:t>
            </w:r>
            <w:proofErr w:type="spellStart"/>
            <w:r>
              <w:t>LiRF</w:t>
            </w:r>
            <w:proofErr w:type="spellEnd"/>
          </w:p>
          <w:p w14:paraId="2674DB07" w14:textId="77777777" w:rsidR="00DE51BB" w:rsidRDefault="00DE51BB" w:rsidP="00DE51BB">
            <w:r>
              <w:t>•</w:t>
            </w:r>
            <w:r>
              <w:tab/>
              <w:t>Sprints Workshop</w:t>
            </w:r>
          </w:p>
          <w:p w14:paraId="27A2F49B" w14:textId="6C0358E8" w:rsidR="00A94F1C" w:rsidRPr="00A94F1C" w:rsidRDefault="00DE51BB" w:rsidP="00DE51BB">
            <w:pPr>
              <w:pStyle w:val="ListParagraph"/>
              <w:numPr>
                <w:ilvl w:val="0"/>
                <w:numId w:val="31"/>
              </w:numPr>
            </w:pPr>
            <w:r>
              <w:t>Teachers CPD Workshop</w:t>
            </w:r>
          </w:p>
          <w:p w14:paraId="460E3719" w14:textId="77777777" w:rsidR="00A94F1C" w:rsidRPr="00A94F1C" w:rsidRDefault="00A94F1C" w:rsidP="0005098C"/>
          <w:p w14:paraId="53BAE58A" w14:textId="77777777" w:rsidR="00A94F1C" w:rsidRDefault="00A94F1C" w:rsidP="0005098C"/>
          <w:p w14:paraId="3CB154E8" w14:textId="77777777" w:rsidR="00A661B9" w:rsidRPr="00A94F1C" w:rsidRDefault="00A661B9" w:rsidP="0005098C"/>
          <w:p w14:paraId="02A3AC5E" w14:textId="77777777" w:rsidR="00A94F1C" w:rsidRDefault="00A94F1C" w:rsidP="0005098C"/>
          <w:p w14:paraId="122124B4" w14:textId="77777777" w:rsidR="00DE51BB" w:rsidRPr="00A94F1C" w:rsidRDefault="00DE51BB" w:rsidP="0005098C"/>
          <w:p w14:paraId="13538991" w14:textId="77777777" w:rsidR="00A94F1C" w:rsidRPr="00A94F1C" w:rsidRDefault="00A94F1C" w:rsidP="00A94F1C">
            <w:pPr>
              <w:pStyle w:val="ListParagraph"/>
              <w:numPr>
                <w:ilvl w:val="0"/>
                <w:numId w:val="31"/>
              </w:numPr>
            </w:pPr>
            <w:r w:rsidRPr="00A94F1C">
              <w:t>Q4, Officials Education Pathway Update, ANI will adjust to a minimum of two experiences for level 1 officials as of from the 1</w:t>
            </w:r>
            <w:r w:rsidRPr="00A94F1C">
              <w:rPr>
                <w:vertAlign w:val="superscript"/>
              </w:rPr>
              <w:t>st</w:t>
            </w:r>
            <w:r w:rsidRPr="00A94F1C">
              <w:t xml:space="preserve"> of April 2024, shared via ANI comms and website. Officials safeguarding and health &amp; safety modules being update and to a more officials’ specific content. Development Manager, forming an official’s steering group (May 24).</w:t>
            </w:r>
          </w:p>
          <w:p w14:paraId="06D13507" w14:textId="77777777" w:rsidR="00A94F1C" w:rsidRPr="00A94F1C" w:rsidRDefault="00A94F1C" w:rsidP="00A94F1C">
            <w:pPr>
              <w:pStyle w:val="ListParagraph"/>
              <w:ind w:left="360"/>
            </w:pPr>
          </w:p>
          <w:p w14:paraId="4CF3BBEC" w14:textId="4A7CBC1C" w:rsidR="00A94F1C" w:rsidRDefault="00A94F1C" w:rsidP="0005098C">
            <w:pPr>
              <w:pStyle w:val="ListParagraph"/>
              <w:numPr>
                <w:ilvl w:val="0"/>
                <w:numId w:val="31"/>
              </w:numPr>
            </w:pPr>
            <w:r w:rsidRPr="00A94F1C">
              <w:t xml:space="preserve">Officials Data Projection 23/24: Target (72), Actual (69)      </w:t>
            </w:r>
          </w:p>
          <w:p w14:paraId="2A414127" w14:textId="77777777" w:rsidR="00A94F1C" w:rsidRDefault="00A94F1C" w:rsidP="00A94F1C">
            <w:pPr>
              <w:pStyle w:val="ListParagraph"/>
            </w:pPr>
          </w:p>
          <w:p w14:paraId="4E40E295" w14:textId="77777777" w:rsidR="00A94F1C" w:rsidRDefault="00A94F1C" w:rsidP="00A94F1C"/>
          <w:p w14:paraId="3134A00F" w14:textId="77777777" w:rsidR="00A94F1C" w:rsidRDefault="00A94F1C" w:rsidP="00A94F1C"/>
          <w:p w14:paraId="0779D78E" w14:textId="77777777" w:rsidR="00A94F1C" w:rsidRDefault="00A94F1C" w:rsidP="00A94F1C"/>
          <w:p w14:paraId="3AA4314A" w14:textId="77777777" w:rsidR="00A94F1C" w:rsidRDefault="00A94F1C" w:rsidP="00A94F1C"/>
          <w:p w14:paraId="530DCE51" w14:textId="77777777" w:rsidR="00A94F1C" w:rsidRDefault="00A94F1C" w:rsidP="00A94F1C"/>
          <w:p w14:paraId="43C4F0EF" w14:textId="77777777" w:rsidR="00A94F1C" w:rsidRDefault="00A94F1C" w:rsidP="00A94F1C"/>
          <w:p w14:paraId="5E11B240" w14:textId="77777777" w:rsidR="00A94F1C" w:rsidRDefault="00A94F1C" w:rsidP="00A94F1C"/>
          <w:p w14:paraId="02EFC026" w14:textId="77777777" w:rsidR="00A94F1C" w:rsidRDefault="00A94F1C" w:rsidP="00A94F1C"/>
          <w:p w14:paraId="76F62C42" w14:textId="77777777" w:rsidR="00A94F1C" w:rsidRPr="00A94F1C" w:rsidRDefault="00A94F1C" w:rsidP="00A94F1C"/>
          <w:p w14:paraId="08570362" w14:textId="4AB67190" w:rsidR="00A94F1C" w:rsidRPr="00A94F1C" w:rsidRDefault="00A94F1C" w:rsidP="0005098C">
            <w:r w:rsidRPr="00A94F1C">
              <w:t>•</w:t>
            </w:r>
            <w:r w:rsidRPr="00A94F1C">
              <w:tab/>
              <w:t>9 Face to Face sessions delivered</w:t>
            </w:r>
          </w:p>
          <w:p w14:paraId="54FA1FE2" w14:textId="77777777" w:rsidR="00A94F1C" w:rsidRPr="00A94F1C" w:rsidRDefault="00A94F1C" w:rsidP="0005098C"/>
          <w:p w14:paraId="6E0B9089" w14:textId="77777777" w:rsidR="00A94F1C" w:rsidRPr="00A94F1C" w:rsidRDefault="00A94F1C" w:rsidP="0005098C"/>
          <w:p w14:paraId="518ED49D" w14:textId="77777777" w:rsidR="00A94F1C" w:rsidRPr="00A94F1C" w:rsidRDefault="00A94F1C" w:rsidP="0005098C"/>
          <w:p w14:paraId="0630CCD5" w14:textId="77777777" w:rsidR="00A94F1C" w:rsidRPr="00A94F1C" w:rsidRDefault="00A94F1C" w:rsidP="0005098C"/>
          <w:p w14:paraId="33A8D3DE" w14:textId="77777777" w:rsidR="00A94F1C" w:rsidRPr="00A94F1C" w:rsidRDefault="00A94F1C" w:rsidP="0005098C"/>
          <w:p w14:paraId="6F7BCE30" w14:textId="77777777" w:rsidR="00A94F1C" w:rsidRPr="00A94F1C" w:rsidRDefault="00A94F1C" w:rsidP="0005098C"/>
          <w:p w14:paraId="719D46B2" w14:textId="77777777" w:rsidR="00A94F1C" w:rsidRPr="00A94F1C" w:rsidRDefault="00A94F1C" w:rsidP="0005098C"/>
          <w:p w14:paraId="6143AE6F" w14:textId="77777777" w:rsidR="00A94F1C" w:rsidRPr="00A94F1C" w:rsidRDefault="00A94F1C" w:rsidP="0005098C"/>
          <w:p w14:paraId="5ED25E21" w14:textId="7BA1894D" w:rsidR="00A94F1C" w:rsidRPr="00A94F1C" w:rsidRDefault="00A94F1C" w:rsidP="00A94F1C">
            <w:pPr>
              <w:pStyle w:val="ListParagraph"/>
              <w:numPr>
                <w:ilvl w:val="0"/>
                <w:numId w:val="31"/>
              </w:numPr>
            </w:pPr>
            <w:r w:rsidRPr="00A94F1C">
              <w:t xml:space="preserve">7 club-based workshops delivered. </w:t>
            </w:r>
          </w:p>
          <w:p w14:paraId="57560C67" w14:textId="77777777" w:rsidR="00A94F1C" w:rsidRPr="00A94F1C" w:rsidRDefault="00A94F1C" w:rsidP="0005098C"/>
          <w:p w14:paraId="38253E0A" w14:textId="77777777" w:rsidR="00A94F1C" w:rsidRPr="00A94F1C" w:rsidRDefault="00A94F1C" w:rsidP="0005098C"/>
          <w:p w14:paraId="680A658E" w14:textId="77777777" w:rsidR="00A94F1C" w:rsidRPr="00A94F1C" w:rsidRDefault="00A94F1C" w:rsidP="0005098C"/>
          <w:p w14:paraId="1085E4D7" w14:textId="77777777" w:rsidR="00A94F1C" w:rsidRPr="00A94F1C" w:rsidRDefault="00A94F1C" w:rsidP="0005098C"/>
          <w:p w14:paraId="065FE20F" w14:textId="1B0B032F" w:rsidR="00A94F1C" w:rsidRPr="00A94F1C" w:rsidRDefault="00A94F1C" w:rsidP="00A94F1C">
            <w:pPr>
              <w:pStyle w:val="ListParagraph"/>
              <w:numPr>
                <w:ilvl w:val="0"/>
                <w:numId w:val="31"/>
              </w:numPr>
            </w:pPr>
            <w:r w:rsidRPr="00A94F1C">
              <w:t>9 of 10 new clubs registered by end of Q4)</w:t>
            </w:r>
          </w:p>
        </w:tc>
        <w:tc>
          <w:tcPr>
            <w:tcW w:w="5103" w:type="dxa"/>
          </w:tcPr>
          <w:p w14:paraId="45A1B526" w14:textId="6C4AA319" w:rsidR="009F1C8C" w:rsidRPr="00A94F1C" w:rsidRDefault="009F1C8C" w:rsidP="0005098C">
            <w:r w:rsidRPr="00A94F1C">
              <w:lastRenderedPageBreak/>
              <w:t xml:space="preserve">Formal Coach Education, delivery update: </w:t>
            </w:r>
          </w:p>
          <w:p w14:paraId="67AF3C62" w14:textId="149F1E92" w:rsidR="009F1C8C" w:rsidRPr="00A94F1C" w:rsidRDefault="009F1C8C" w:rsidP="00DE39EB">
            <w:pPr>
              <w:pStyle w:val="ListParagraph"/>
              <w:numPr>
                <w:ilvl w:val="0"/>
                <w:numId w:val="32"/>
              </w:numPr>
              <w:ind w:left="1080"/>
            </w:pPr>
            <w:r w:rsidRPr="00A94F1C">
              <w:t>1</w:t>
            </w:r>
            <w:r w:rsidR="00A94F1C" w:rsidRPr="00A94F1C">
              <w:t>0</w:t>
            </w:r>
            <w:r w:rsidRPr="00A94F1C">
              <w:t xml:space="preserve">x </w:t>
            </w:r>
            <w:proofErr w:type="spellStart"/>
            <w:r w:rsidRPr="00A94F1C">
              <w:t>LiRF</w:t>
            </w:r>
            <w:proofErr w:type="spellEnd"/>
            <w:r w:rsidRPr="00A94F1C">
              <w:t xml:space="preserve">, 175 Participants (6 delivered outside of Belfast) </w:t>
            </w:r>
          </w:p>
          <w:p w14:paraId="48AC63AD" w14:textId="269FD5E6" w:rsidR="009F1C8C" w:rsidRPr="00A94F1C" w:rsidRDefault="00A94F1C" w:rsidP="00DE39EB">
            <w:pPr>
              <w:pStyle w:val="ListParagraph"/>
              <w:numPr>
                <w:ilvl w:val="0"/>
                <w:numId w:val="32"/>
              </w:numPr>
              <w:ind w:left="1080"/>
            </w:pPr>
            <w:r w:rsidRPr="00A94F1C">
              <w:t>2</w:t>
            </w:r>
            <w:r w:rsidR="009F1C8C" w:rsidRPr="00A94F1C">
              <w:t xml:space="preserve">x CA, 42 Participants (1 delivered outside of Belfast) </w:t>
            </w:r>
          </w:p>
          <w:p w14:paraId="1878C927" w14:textId="77777777" w:rsidR="009F1C8C" w:rsidRPr="00A94F1C" w:rsidRDefault="009F1C8C" w:rsidP="00DE39EB">
            <w:pPr>
              <w:pStyle w:val="ListParagraph"/>
              <w:numPr>
                <w:ilvl w:val="0"/>
                <w:numId w:val="32"/>
              </w:numPr>
              <w:ind w:left="1080"/>
            </w:pPr>
            <w:r w:rsidRPr="00A94F1C">
              <w:t xml:space="preserve">2 x </w:t>
            </w:r>
            <w:proofErr w:type="spellStart"/>
            <w:r w:rsidRPr="00A94F1C">
              <w:t>Cirf</w:t>
            </w:r>
            <w:proofErr w:type="spellEnd"/>
            <w:r w:rsidRPr="00A94F1C">
              <w:t xml:space="preserve"> Courses, 28 Participants </w:t>
            </w:r>
          </w:p>
          <w:p w14:paraId="6CC9A6D2" w14:textId="77777777" w:rsidR="009F1C8C" w:rsidRPr="00A94F1C" w:rsidRDefault="009F1C8C" w:rsidP="00DE39EB">
            <w:pPr>
              <w:pStyle w:val="ListParagraph"/>
              <w:numPr>
                <w:ilvl w:val="0"/>
                <w:numId w:val="32"/>
              </w:numPr>
              <w:ind w:left="1080"/>
            </w:pPr>
            <w:r w:rsidRPr="00A94F1C">
              <w:t>1 x AC, 14 Participants</w:t>
            </w:r>
          </w:p>
          <w:p w14:paraId="0F11B556" w14:textId="77777777" w:rsidR="009F1C8C" w:rsidRPr="00A94F1C" w:rsidRDefault="009F1C8C" w:rsidP="0005098C"/>
          <w:p w14:paraId="35665F36" w14:textId="77777777" w:rsidR="009F1C8C" w:rsidRPr="00A94F1C" w:rsidRDefault="009F1C8C" w:rsidP="0005098C">
            <w:r w:rsidRPr="00A94F1C">
              <w:t>(</w:t>
            </w:r>
            <w:proofErr w:type="spellStart"/>
            <w:r w:rsidRPr="00A94F1C">
              <w:t>LiRF</w:t>
            </w:r>
            <w:proofErr w:type="spellEnd"/>
            <w:r w:rsidRPr="00A94F1C">
              <w:t xml:space="preserve"> Leader in Running Fitness, CA Coaching Assistant, </w:t>
            </w:r>
            <w:proofErr w:type="spellStart"/>
            <w:r w:rsidRPr="00A94F1C">
              <w:t>CiRF</w:t>
            </w:r>
            <w:proofErr w:type="spellEnd"/>
            <w:r w:rsidRPr="00A94F1C">
              <w:t xml:space="preserve"> Coach in Running Fitness, AC Athletics Coach)</w:t>
            </w:r>
          </w:p>
          <w:p w14:paraId="335F7296" w14:textId="77777777" w:rsidR="009F1C8C" w:rsidRDefault="009F1C8C" w:rsidP="0005098C"/>
          <w:p w14:paraId="1A90F493" w14:textId="77777777" w:rsidR="00A661B9" w:rsidRPr="00A94F1C" w:rsidRDefault="00A661B9" w:rsidP="0005098C"/>
          <w:p w14:paraId="6FBBA168" w14:textId="3FBB623E" w:rsidR="009F1C8C" w:rsidRPr="00A94F1C" w:rsidRDefault="009F1C8C" w:rsidP="00DE39EB">
            <w:pPr>
              <w:pStyle w:val="ListParagraph"/>
              <w:numPr>
                <w:ilvl w:val="0"/>
                <w:numId w:val="31"/>
              </w:numPr>
            </w:pPr>
            <w:r w:rsidRPr="00A94F1C">
              <w:t>1</w:t>
            </w:r>
            <w:r w:rsidR="00A94F1C" w:rsidRPr="00A94F1C">
              <w:t>5</w:t>
            </w:r>
            <w:r w:rsidRPr="00A94F1C">
              <w:t xml:space="preserve"> courses delivered, 7 outside of Belfast, with a total of 259 formal coach education opportunities.</w:t>
            </w:r>
          </w:p>
          <w:p w14:paraId="50CA28A9" w14:textId="77777777" w:rsidR="009F1C8C" w:rsidRPr="00A94F1C" w:rsidRDefault="009F1C8C" w:rsidP="0005098C"/>
          <w:p w14:paraId="3C2E397E" w14:textId="77777777" w:rsidR="00A94F1C" w:rsidRPr="00A94F1C" w:rsidRDefault="00A94F1C" w:rsidP="0005098C"/>
          <w:p w14:paraId="0F467152" w14:textId="77777777" w:rsidR="00A94F1C" w:rsidRPr="00A94F1C" w:rsidRDefault="00A94F1C" w:rsidP="0005098C"/>
          <w:p w14:paraId="75D6B6FF" w14:textId="77777777" w:rsidR="00A94F1C" w:rsidRPr="00A94F1C" w:rsidRDefault="00A94F1C" w:rsidP="0005098C"/>
          <w:p w14:paraId="679F71CE" w14:textId="77777777" w:rsidR="00A94F1C" w:rsidRPr="00A94F1C" w:rsidRDefault="00A94F1C" w:rsidP="0005098C"/>
          <w:p w14:paraId="7686B3CF" w14:textId="77777777" w:rsidR="009F1C8C" w:rsidRPr="00A94F1C" w:rsidRDefault="009F1C8C" w:rsidP="00DE39EB">
            <w:pPr>
              <w:pStyle w:val="ListParagraph"/>
              <w:numPr>
                <w:ilvl w:val="0"/>
                <w:numId w:val="31"/>
              </w:numPr>
            </w:pPr>
            <w:r w:rsidRPr="00A94F1C">
              <w:lastRenderedPageBreak/>
              <w:t>Discussions had with UKA’s Joanna Bohannan-Walker regarding Tutor recruitment/</w:t>
            </w:r>
            <w:proofErr w:type="gramStart"/>
            <w:r w:rsidRPr="00A94F1C">
              <w:t>education,</w:t>
            </w:r>
            <w:proofErr w:type="gramEnd"/>
            <w:r w:rsidRPr="00A94F1C">
              <w:t xml:space="preserve"> this area of development was also added to the Sport NI submission.</w:t>
            </w:r>
          </w:p>
          <w:p w14:paraId="28ACF2ED" w14:textId="77777777" w:rsidR="009F1C8C" w:rsidRPr="00A94F1C" w:rsidRDefault="009F1C8C" w:rsidP="0005098C">
            <w:pPr>
              <w:pStyle w:val="ListParagraph"/>
              <w:ind w:left="360"/>
            </w:pPr>
          </w:p>
          <w:p w14:paraId="563291CA" w14:textId="5C513450" w:rsidR="009F1C8C" w:rsidRPr="00A94F1C" w:rsidRDefault="009F1C8C" w:rsidP="00830DFD">
            <w:pPr>
              <w:pStyle w:val="ListParagraph"/>
              <w:numPr>
                <w:ilvl w:val="0"/>
                <w:numId w:val="31"/>
              </w:numPr>
            </w:pPr>
            <w:r w:rsidRPr="00A94F1C">
              <w:t xml:space="preserve">Attendance at the CEMG, HCAF’s have asked if ANI and SA are considering moving to My Athletics portal. Coms agreed between all HCAF’s regarding T&amp;C’s, in order to mop up the remaining coaches yet to transition across the HCAF’s. </w:t>
            </w:r>
          </w:p>
          <w:p w14:paraId="6D0FD68F" w14:textId="77777777" w:rsidR="009F1C8C" w:rsidRPr="00A94F1C" w:rsidRDefault="009F1C8C" w:rsidP="0005098C">
            <w:pPr>
              <w:pStyle w:val="ListParagraph"/>
              <w:ind w:left="360"/>
            </w:pPr>
          </w:p>
          <w:p w14:paraId="13A72689" w14:textId="77777777" w:rsidR="009F1C8C" w:rsidRPr="00A94F1C" w:rsidRDefault="009F1C8C" w:rsidP="0005098C">
            <w:pPr>
              <w:pStyle w:val="ListParagraph"/>
              <w:ind w:left="360"/>
            </w:pPr>
          </w:p>
          <w:p w14:paraId="0E7E0F8B" w14:textId="77777777" w:rsidR="009F1C8C" w:rsidRPr="00A94F1C" w:rsidRDefault="009F1C8C" w:rsidP="00DE39EB">
            <w:pPr>
              <w:pStyle w:val="ListParagraph"/>
              <w:numPr>
                <w:ilvl w:val="0"/>
                <w:numId w:val="31"/>
              </w:numPr>
            </w:pPr>
            <w:r w:rsidRPr="00A94F1C">
              <w:t xml:space="preserve">Total of 18 courses completed, 7 of which were delivered outside of Belfast, to 200+ individuals. </w:t>
            </w:r>
          </w:p>
          <w:p w14:paraId="1526FCB3" w14:textId="77777777" w:rsidR="009F1C8C" w:rsidRPr="00A94F1C" w:rsidRDefault="009F1C8C" w:rsidP="0005098C">
            <w:pPr>
              <w:pStyle w:val="ListParagraph"/>
              <w:ind w:left="360"/>
            </w:pPr>
          </w:p>
          <w:p w14:paraId="13B91128" w14:textId="77777777" w:rsidR="009F1C8C" w:rsidRPr="00A94F1C" w:rsidRDefault="009F1C8C" w:rsidP="0005098C">
            <w:pPr>
              <w:pStyle w:val="ListParagraph"/>
              <w:ind w:left="360"/>
            </w:pPr>
          </w:p>
          <w:p w14:paraId="3DD3F2DD" w14:textId="77777777" w:rsidR="009F1C8C" w:rsidRPr="00A94F1C" w:rsidRDefault="009F1C8C" w:rsidP="0005098C">
            <w:pPr>
              <w:pStyle w:val="ListParagraph"/>
              <w:ind w:left="360"/>
            </w:pPr>
          </w:p>
          <w:p w14:paraId="0718DF21" w14:textId="77777777" w:rsidR="009F1C8C" w:rsidRPr="00A94F1C" w:rsidRDefault="009F1C8C" w:rsidP="0005098C">
            <w:pPr>
              <w:pStyle w:val="ListParagraph"/>
              <w:ind w:left="360"/>
            </w:pPr>
          </w:p>
          <w:p w14:paraId="6034BC78" w14:textId="77777777" w:rsidR="009F1C8C" w:rsidRPr="00A94F1C" w:rsidRDefault="009F1C8C" w:rsidP="0005098C">
            <w:pPr>
              <w:pStyle w:val="ListParagraph"/>
              <w:ind w:left="360"/>
            </w:pPr>
          </w:p>
          <w:p w14:paraId="622F2C5F" w14:textId="77777777" w:rsidR="009F1C8C" w:rsidRPr="00A94F1C" w:rsidRDefault="009F1C8C" w:rsidP="0005098C">
            <w:pPr>
              <w:pStyle w:val="ListParagraph"/>
              <w:ind w:left="360"/>
            </w:pPr>
          </w:p>
          <w:p w14:paraId="46C61E1D" w14:textId="77777777" w:rsidR="009F1C8C" w:rsidRPr="00A94F1C" w:rsidRDefault="009F1C8C" w:rsidP="0005098C">
            <w:pPr>
              <w:pStyle w:val="ListParagraph"/>
              <w:ind w:left="360"/>
            </w:pPr>
          </w:p>
          <w:p w14:paraId="397E2410" w14:textId="77777777" w:rsidR="009F1C8C" w:rsidRDefault="009F1C8C" w:rsidP="0005098C">
            <w:pPr>
              <w:pStyle w:val="ListParagraph"/>
              <w:ind w:left="360"/>
            </w:pPr>
          </w:p>
          <w:p w14:paraId="4C859868" w14:textId="77777777" w:rsidR="00A105D7" w:rsidRDefault="00A105D7" w:rsidP="0005098C">
            <w:pPr>
              <w:pStyle w:val="ListParagraph"/>
              <w:ind w:left="360"/>
            </w:pPr>
          </w:p>
          <w:p w14:paraId="4CD57C00" w14:textId="77777777" w:rsidR="00A105D7" w:rsidRDefault="00A105D7" w:rsidP="0005098C">
            <w:pPr>
              <w:pStyle w:val="ListParagraph"/>
              <w:ind w:left="360"/>
            </w:pPr>
          </w:p>
          <w:p w14:paraId="4B4F39BE" w14:textId="77777777" w:rsidR="00A105D7" w:rsidRDefault="00A105D7" w:rsidP="0005098C">
            <w:pPr>
              <w:pStyle w:val="ListParagraph"/>
              <w:ind w:left="360"/>
            </w:pPr>
          </w:p>
          <w:p w14:paraId="4163326C" w14:textId="77777777" w:rsidR="00A105D7" w:rsidRDefault="00A105D7" w:rsidP="0005098C">
            <w:pPr>
              <w:pStyle w:val="ListParagraph"/>
              <w:ind w:left="360"/>
            </w:pPr>
          </w:p>
          <w:p w14:paraId="2428B84D" w14:textId="77777777" w:rsidR="00A105D7" w:rsidRDefault="00A105D7" w:rsidP="0005098C">
            <w:pPr>
              <w:pStyle w:val="ListParagraph"/>
              <w:ind w:left="360"/>
            </w:pPr>
          </w:p>
          <w:p w14:paraId="4B17C86D" w14:textId="77777777" w:rsidR="00A105D7" w:rsidRDefault="00A105D7" w:rsidP="0005098C">
            <w:pPr>
              <w:pStyle w:val="ListParagraph"/>
              <w:ind w:left="360"/>
            </w:pPr>
          </w:p>
          <w:p w14:paraId="085B9A77" w14:textId="77777777" w:rsidR="00A105D7" w:rsidRDefault="00A105D7" w:rsidP="0005098C">
            <w:pPr>
              <w:pStyle w:val="ListParagraph"/>
              <w:ind w:left="360"/>
            </w:pPr>
          </w:p>
          <w:p w14:paraId="12021AF7" w14:textId="77777777" w:rsidR="00A105D7" w:rsidRPr="00A94F1C" w:rsidRDefault="00A105D7" w:rsidP="0005098C">
            <w:pPr>
              <w:pStyle w:val="ListParagraph"/>
              <w:ind w:left="360"/>
            </w:pPr>
          </w:p>
          <w:p w14:paraId="121812A4" w14:textId="4A9A0F8E" w:rsidR="009F1C8C" w:rsidRPr="00A94F1C" w:rsidRDefault="009F1C8C" w:rsidP="00A94F1C">
            <w:pPr>
              <w:pStyle w:val="ListParagraph"/>
              <w:numPr>
                <w:ilvl w:val="0"/>
                <w:numId w:val="31"/>
              </w:numPr>
            </w:pPr>
            <w:r w:rsidRPr="00A94F1C">
              <w:lastRenderedPageBreak/>
              <w:t xml:space="preserve">Attendance at the OEMG, changes made within Level 1 Officials, cutting the number of experiences needed to obtain level 1. OEMG is working on a matrix to help officials move from L1,2 &amp; 3. Currently reviewing the Officials safeguarding resource, to make it more applicable to officials. </w:t>
            </w:r>
          </w:p>
          <w:p w14:paraId="408FCB49" w14:textId="77777777" w:rsidR="009F1C8C" w:rsidRPr="00A94F1C" w:rsidRDefault="009F1C8C" w:rsidP="0005098C">
            <w:pPr>
              <w:pStyle w:val="ListParagraph"/>
              <w:ind w:left="360"/>
            </w:pPr>
          </w:p>
          <w:p w14:paraId="677681B7" w14:textId="77777777" w:rsidR="009F1C8C" w:rsidRPr="00A94F1C" w:rsidRDefault="009F1C8C" w:rsidP="0005098C"/>
          <w:p w14:paraId="485B2D49" w14:textId="77777777" w:rsidR="009F1C8C" w:rsidRDefault="009F1C8C" w:rsidP="0005098C"/>
          <w:p w14:paraId="37D2886F" w14:textId="77777777" w:rsidR="00A94F1C" w:rsidRDefault="00A94F1C" w:rsidP="0005098C"/>
          <w:p w14:paraId="0C177CC6" w14:textId="77777777" w:rsidR="00A94F1C" w:rsidRDefault="00A94F1C" w:rsidP="0005098C"/>
          <w:p w14:paraId="1EEA4BAF" w14:textId="77777777" w:rsidR="00A94F1C" w:rsidRDefault="00A94F1C" w:rsidP="0005098C"/>
          <w:p w14:paraId="780A4E79" w14:textId="77777777" w:rsidR="00A94F1C" w:rsidRDefault="00A94F1C" w:rsidP="0005098C"/>
          <w:p w14:paraId="1F5E2E33" w14:textId="77777777" w:rsidR="00A94F1C" w:rsidRPr="00A94F1C" w:rsidRDefault="00A94F1C" w:rsidP="0005098C"/>
          <w:p w14:paraId="6CE52142" w14:textId="77777777" w:rsidR="009F1C8C" w:rsidRDefault="009F1C8C" w:rsidP="0005098C">
            <w:pPr>
              <w:pStyle w:val="ListParagraph"/>
              <w:ind w:left="360"/>
            </w:pPr>
          </w:p>
          <w:p w14:paraId="503DCAD6" w14:textId="77777777" w:rsidR="00A94F1C" w:rsidRDefault="00A94F1C" w:rsidP="0005098C">
            <w:pPr>
              <w:pStyle w:val="ListParagraph"/>
              <w:ind w:left="360"/>
            </w:pPr>
          </w:p>
          <w:p w14:paraId="7B3B3071" w14:textId="77777777" w:rsidR="00A94F1C" w:rsidRDefault="00A94F1C" w:rsidP="0005098C">
            <w:pPr>
              <w:pStyle w:val="ListParagraph"/>
              <w:ind w:left="360"/>
            </w:pPr>
          </w:p>
          <w:p w14:paraId="2ABACDF7" w14:textId="77777777" w:rsidR="00A94F1C" w:rsidRDefault="00A94F1C" w:rsidP="0005098C">
            <w:pPr>
              <w:pStyle w:val="ListParagraph"/>
              <w:ind w:left="360"/>
            </w:pPr>
          </w:p>
          <w:p w14:paraId="494BF0A7" w14:textId="77777777" w:rsidR="00A94F1C" w:rsidRDefault="00A94F1C" w:rsidP="0005098C">
            <w:pPr>
              <w:pStyle w:val="ListParagraph"/>
              <w:ind w:left="360"/>
            </w:pPr>
          </w:p>
          <w:p w14:paraId="46F19A5E" w14:textId="77777777" w:rsidR="00A94F1C" w:rsidRDefault="00A94F1C" w:rsidP="0005098C">
            <w:pPr>
              <w:pStyle w:val="ListParagraph"/>
              <w:ind w:left="360"/>
            </w:pPr>
          </w:p>
          <w:p w14:paraId="6D9CCFBD" w14:textId="77777777" w:rsidR="00A94F1C" w:rsidRDefault="00A94F1C" w:rsidP="0005098C">
            <w:pPr>
              <w:pStyle w:val="ListParagraph"/>
              <w:ind w:left="360"/>
            </w:pPr>
          </w:p>
          <w:p w14:paraId="60CFC6B8" w14:textId="77777777" w:rsidR="00A94F1C" w:rsidRDefault="00A94F1C" w:rsidP="0005098C">
            <w:pPr>
              <w:pStyle w:val="ListParagraph"/>
              <w:ind w:left="360"/>
            </w:pPr>
          </w:p>
          <w:p w14:paraId="720F6312" w14:textId="77777777" w:rsidR="00A94F1C" w:rsidRPr="00A94F1C" w:rsidRDefault="00A94F1C" w:rsidP="00A94F1C"/>
          <w:p w14:paraId="2D39D5B7" w14:textId="341F33DB" w:rsidR="009F1C8C" w:rsidRPr="00A94F1C" w:rsidRDefault="00A94F1C" w:rsidP="00DE39EB">
            <w:pPr>
              <w:pStyle w:val="ListParagraph"/>
              <w:numPr>
                <w:ilvl w:val="0"/>
                <w:numId w:val="31"/>
              </w:numPr>
            </w:pPr>
            <w:r w:rsidRPr="00A94F1C">
              <w:t xml:space="preserve">7 </w:t>
            </w:r>
            <w:r w:rsidR="009F1C8C" w:rsidRPr="00A94F1C">
              <w:t xml:space="preserve">Face to Face sessions delivered. </w:t>
            </w:r>
          </w:p>
          <w:p w14:paraId="1EC8A752" w14:textId="77777777" w:rsidR="009F1C8C" w:rsidRPr="00A94F1C" w:rsidRDefault="009F1C8C" w:rsidP="0005098C"/>
          <w:p w14:paraId="12C7C677" w14:textId="77777777" w:rsidR="009F1C8C" w:rsidRPr="00A94F1C" w:rsidRDefault="009F1C8C" w:rsidP="0005098C"/>
          <w:p w14:paraId="15157642" w14:textId="77777777" w:rsidR="009F1C8C" w:rsidRPr="00A94F1C" w:rsidRDefault="009F1C8C" w:rsidP="0005098C"/>
          <w:p w14:paraId="73669033" w14:textId="77777777" w:rsidR="009F1C8C" w:rsidRPr="00A94F1C" w:rsidRDefault="009F1C8C" w:rsidP="0005098C"/>
          <w:p w14:paraId="40B6E6A5" w14:textId="77777777" w:rsidR="009F1C8C" w:rsidRPr="00A94F1C" w:rsidRDefault="009F1C8C" w:rsidP="0005098C"/>
          <w:p w14:paraId="43BB13FE" w14:textId="77777777" w:rsidR="009F1C8C" w:rsidRPr="00A94F1C" w:rsidRDefault="009F1C8C" w:rsidP="0005098C"/>
          <w:p w14:paraId="7AFADF1F" w14:textId="77777777" w:rsidR="009F1C8C" w:rsidRPr="00A94F1C" w:rsidRDefault="009F1C8C" w:rsidP="0005098C"/>
          <w:p w14:paraId="106F08C3" w14:textId="77777777" w:rsidR="00A94F1C" w:rsidRPr="00A94F1C" w:rsidRDefault="00A94F1C" w:rsidP="0005098C"/>
          <w:p w14:paraId="1D2426BA" w14:textId="383BF5C5" w:rsidR="009F1C8C" w:rsidRPr="00A94F1C" w:rsidRDefault="00A94F1C" w:rsidP="00A94F1C">
            <w:pPr>
              <w:pStyle w:val="ListParagraph"/>
              <w:numPr>
                <w:ilvl w:val="0"/>
                <w:numId w:val="31"/>
              </w:numPr>
            </w:pPr>
            <w:r w:rsidRPr="00A94F1C">
              <w:t>5</w:t>
            </w:r>
            <w:r w:rsidR="009F1C8C" w:rsidRPr="00A94F1C">
              <w:t xml:space="preserve"> club-based workshops delivered</w:t>
            </w:r>
            <w:r w:rsidRPr="00A94F1C">
              <w:t>.</w:t>
            </w:r>
          </w:p>
          <w:p w14:paraId="0EEE5C84" w14:textId="77777777" w:rsidR="009F1C8C" w:rsidRPr="00A94F1C" w:rsidRDefault="009F1C8C" w:rsidP="0005098C"/>
          <w:p w14:paraId="695FF2DA" w14:textId="77777777" w:rsidR="009F1C8C" w:rsidRPr="00A94F1C" w:rsidRDefault="009F1C8C" w:rsidP="0005098C"/>
          <w:p w14:paraId="20F494EA" w14:textId="77777777" w:rsidR="009F1C8C" w:rsidRPr="00A94F1C" w:rsidRDefault="009F1C8C" w:rsidP="0005098C"/>
          <w:p w14:paraId="62018C9A" w14:textId="77777777" w:rsidR="009F1C8C" w:rsidRPr="00A94F1C" w:rsidRDefault="009F1C8C" w:rsidP="0005098C"/>
          <w:p w14:paraId="5C710238" w14:textId="77777777" w:rsidR="009F1C8C" w:rsidRPr="00A94F1C" w:rsidRDefault="009F1C8C" w:rsidP="00DE39EB">
            <w:pPr>
              <w:pStyle w:val="ListParagraph"/>
              <w:numPr>
                <w:ilvl w:val="0"/>
                <w:numId w:val="31"/>
              </w:numPr>
              <w:rPr>
                <w:lang w:val="en-US"/>
              </w:rPr>
            </w:pPr>
            <w:r w:rsidRPr="00A94F1C">
              <w:t xml:space="preserve">8 of 10 new clubs registered by end of Q4) </w:t>
            </w:r>
          </w:p>
        </w:tc>
      </w:tr>
    </w:tbl>
    <w:p w14:paraId="26C52498" w14:textId="77777777" w:rsidR="00DE39EB" w:rsidRDefault="00DE39EB" w:rsidP="00DE39EB">
      <w:pPr>
        <w:rPr>
          <w:b/>
          <w:bCs/>
          <w:sz w:val="32"/>
          <w:szCs w:val="32"/>
          <w:lang w:val="en-US"/>
        </w:rPr>
      </w:pPr>
    </w:p>
    <w:tbl>
      <w:tblPr>
        <w:tblStyle w:val="TableGrid"/>
        <w:tblW w:w="13953" w:type="dxa"/>
        <w:tblInd w:w="-5" w:type="dxa"/>
        <w:tblLook w:val="04A0" w:firstRow="1" w:lastRow="0" w:firstColumn="1" w:lastColumn="0" w:noHBand="0" w:noVBand="1"/>
      </w:tblPr>
      <w:tblGrid>
        <w:gridCol w:w="2245"/>
        <w:gridCol w:w="2545"/>
        <w:gridCol w:w="4560"/>
        <w:gridCol w:w="4603"/>
      </w:tblGrid>
      <w:tr w:rsidR="00D72401" w:rsidRPr="00CF733B" w14:paraId="15D439B3" w14:textId="77777777" w:rsidTr="00E250D9">
        <w:tc>
          <w:tcPr>
            <w:tcW w:w="13953" w:type="dxa"/>
            <w:gridSpan w:val="4"/>
          </w:tcPr>
          <w:p w14:paraId="74199E20" w14:textId="5C183ED6" w:rsidR="00D72401" w:rsidRPr="00EE5420" w:rsidRDefault="00D72401" w:rsidP="0005098C">
            <w:pPr>
              <w:rPr>
                <w:rFonts w:cstheme="minorHAnsi"/>
                <w:b/>
                <w:bCs/>
                <w:color w:val="FF0000"/>
              </w:rPr>
            </w:pPr>
            <w:r w:rsidRPr="007622C3">
              <w:rPr>
                <w:rFonts w:cstheme="minorHAnsi"/>
                <w:b/>
                <w:bCs/>
                <w:sz w:val="32"/>
                <w:szCs w:val="32"/>
              </w:rPr>
              <w:t>Integrity</w:t>
            </w:r>
          </w:p>
        </w:tc>
      </w:tr>
      <w:tr w:rsidR="0055620A" w:rsidRPr="00CF733B" w14:paraId="0F159E86" w14:textId="77777777" w:rsidTr="00A105D7">
        <w:tc>
          <w:tcPr>
            <w:tcW w:w="2245" w:type="dxa"/>
          </w:tcPr>
          <w:p w14:paraId="09B6361D" w14:textId="77777777" w:rsidR="0055620A" w:rsidRPr="00CF733B" w:rsidRDefault="0055620A" w:rsidP="0005098C">
            <w:pPr>
              <w:rPr>
                <w:rFonts w:cstheme="minorHAnsi"/>
                <w:b/>
                <w:bCs/>
              </w:rPr>
            </w:pPr>
            <w:r>
              <w:rPr>
                <w:rFonts w:cstheme="minorHAnsi"/>
                <w:b/>
                <w:bCs/>
              </w:rPr>
              <w:t>Strategic Area</w:t>
            </w:r>
          </w:p>
        </w:tc>
        <w:tc>
          <w:tcPr>
            <w:tcW w:w="2545" w:type="dxa"/>
          </w:tcPr>
          <w:p w14:paraId="2E469ED9" w14:textId="77777777" w:rsidR="0055620A" w:rsidRPr="002A6EB5" w:rsidRDefault="0055620A" w:rsidP="0005098C">
            <w:pPr>
              <w:rPr>
                <w:b/>
                <w:bCs/>
                <w:lang w:val="en-US"/>
              </w:rPr>
            </w:pPr>
            <w:r>
              <w:rPr>
                <w:b/>
                <w:bCs/>
                <w:lang w:val="en-US"/>
              </w:rPr>
              <w:t>KPI</w:t>
            </w:r>
          </w:p>
        </w:tc>
        <w:tc>
          <w:tcPr>
            <w:tcW w:w="4560" w:type="dxa"/>
            <w:shd w:val="clear" w:color="auto" w:fill="93D07C" w:themeFill="accent1" w:themeFillTint="99"/>
          </w:tcPr>
          <w:p w14:paraId="2E8F8AF6" w14:textId="0A9CA9E1" w:rsidR="0055620A" w:rsidRPr="002A6EB5" w:rsidRDefault="00D72401" w:rsidP="0005098C">
            <w:pPr>
              <w:rPr>
                <w:b/>
                <w:bCs/>
                <w:lang w:val="en-US"/>
              </w:rPr>
            </w:pPr>
            <w:r>
              <w:rPr>
                <w:b/>
                <w:bCs/>
                <w:lang w:val="en-US"/>
              </w:rPr>
              <w:t>April 2024 Update</w:t>
            </w:r>
          </w:p>
        </w:tc>
        <w:tc>
          <w:tcPr>
            <w:tcW w:w="4603" w:type="dxa"/>
          </w:tcPr>
          <w:p w14:paraId="6648BA07" w14:textId="1D78638B" w:rsidR="0055620A" w:rsidRPr="002A6EB5" w:rsidRDefault="0055620A" w:rsidP="0005098C">
            <w:pPr>
              <w:rPr>
                <w:b/>
                <w:bCs/>
                <w:lang w:val="en-US"/>
              </w:rPr>
            </w:pPr>
            <w:r w:rsidRPr="002A6EB5">
              <w:rPr>
                <w:b/>
                <w:bCs/>
                <w:lang w:val="en-US"/>
              </w:rPr>
              <w:t>Update</w:t>
            </w:r>
          </w:p>
        </w:tc>
      </w:tr>
      <w:tr w:rsidR="0055620A" w:rsidRPr="00CF733B" w14:paraId="6752C68E" w14:textId="77777777" w:rsidTr="00A105D7">
        <w:tc>
          <w:tcPr>
            <w:tcW w:w="2245" w:type="dxa"/>
          </w:tcPr>
          <w:p w14:paraId="4B6F3772" w14:textId="77777777" w:rsidR="0055620A" w:rsidRPr="00CF733B" w:rsidRDefault="0055620A" w:rsidP="0005098C">
            <w:pPr>
              <w:rPr>
                <w:rFonts w:cstheme="minorHAnsi"/>
                <w:b/>
                <w:bCs/>
              </w:rPr>
            </w:pPr>
            <w:r>
              <w:t>Safeguarding</w:t>
            </w:r>
          </w:p>
        </w:tc>
        <w:tc>
          <w:tcPr>
            <w:tcW w:w="2545" w:type="dxa"/>
          </w:tcPr>
          <w:p w14:paraId="04AEF62C" w14:textId="77777777" w:rsidR="0055620A" w:rsidRPr="00014F47" w:rsidRDefault="0055620A" w:rsidP="0005098C">
            <w:pPr>
              <w:rPr>
                <w:lang w:val="en-US"/>
              </w:rPr>
            </w:pPr>
            <w:r w:rsidRPr="00BD71B3">
              <w:t>Safeguarding/Concerns</w:t>
            </w:r>
          </w:p>
        </w:tc>
        <w:tc>
          <w:tcPr>
            <w:tcW w:w="4560" w:type="dxa"/>
            <w:shd w:val="clear" w:color="auto" w:fill="93D07C" w:themeFill="accent1" w:themeFillTint="99"/>
          </w:tcPr>
          <w:p w14:paraId="392F113A" w14:textId="77777777" w:rsidR="0055620A" w:rsidRDefault="0055620A" w:rsidP="0055620A">
            <w:pPr>
              <w:pStyle w:val="ListParagraph"/>
              <w:ind w:left="360"/>
            </w:pPr>
          </w:p>
          <w:p w14:paraId="3BFF7654" w14:textId="4415552B" w:rsidR="0055620A" w:rsidRDefault="0055620A" w:rsidP="0055620A">
            <w:pPr>
              <w:pStyle w:val="ListParagraph"/>
              <w:numPr>
                <w:ilvl w:val="0"/>
                <w:numId w:val="33"/>
              </w:numPr>
            </w:pPr>
            <w:r w:rsidRPr="0055620A">
              <w:t>Q4, D</w:t>
            </w:r>
            <w:r w:rsidR="00A105D7">
              <w:t xml:space="preserve">esignated </w:t>
            </w:r>
            <w:r w:rsidRPr="0055620A">
              <w:t>S</w:t>
            </w:r>
            <w:r w:rsidR="00A105D7">
              <w:t>afeguarding Officer (DS</w:t>
            </w:r>
            <w:r w:rsidRPr="0055620A">
              <w:t>O</w:t>
            </w:r>
            <w:r w:rsidR="00A105D7">
              <w:t>)</w:t>
            </w:r>
            <w:r w:rsidRPr="0055620A">
              <w:t xml:space="preserve"> course</w:t>
            </w:r>
            <w:r>
              <w:t xml:space="preserve"> delivered</w:t>
            </w:r>
            <w:r w:rsidRPr="0055620A">
              <w:t xml:space="preserve">, a further 3 Safeguarding courses are being planned for next financial year.  </w:t>
            </w:r>
          </w:p>
          <w:p w14:paraId="7A4B1572" w14:textId="77777777" w:rsidR="0055620A" w:rsidRPr="0055620A" w:rsidRDefault="0055620A" w:rsidP="0055620A">
            <w:pPr>
              <w:pStyle w:val="ListParagraph"/>
              <w:ind w:left="360"/>
            </w:pPr>
          </w:p>
          <w:p w14:paraId="5A432FBE" w14:textId="269B8C44" w:rsidR="0055620A" w:rsidRDefault="0055620A" w:rsidP="0055620A">
            <w:pPr>
              <w:pStyle w:val="ListParagraph"/>
              <w:numPr>
                <w:ilvl w:val="0"/>
                <w:numId w:val="33"/>
              </w:numPr>
            </w:pPr>
            <w:r w:rsidRPr="0055620A">
              <w:t xml:space="preserve">DM and ANI Board Safeguarding Champion met with the </w:t>
            </w:r>
            <w:proofErr w:type="gramStart"/>
            <w:r w:rsidRPr="0055620A">
              <w:t>CPSU,</w:t>
            </w:r>
            <w:proofErr w:type="gramEnd"/>
            <w:r w:rsidRPr="0055620A">
              <w:t xml:space="preserve"> the meeting was positive with some areas of development which the DM will oversee. </w:t>
            </w:r>
          </w:p>
          <w:p w14:paraId="2AEAADFA" w14:textId="77777777" w:rsidR="0055620A" w:rsidRDefault="0055620A" w:rsidP="0055620A">
            <w:pPr>
              <w:pStyle w:val="ListParagraph"/>
              <w:ind w:left="360"/>
            </w:pPr>
          </w:p>
          <w:p w14:paraId="04733DFC" w14:textId="77777777" w:rsidR="00A105D7" w:rsidRPr="0055620A" w:rsidRDefault="00A105D7" w:rsidP="0055620A">
            <w:pPr>
              <w:pStyle w:val="ListParagraph"/>
              <w:ind w:left="360"/>
            </w:pPr>
          </w:p>
          <w:p w14:paraId="42D1E35B" w14:textId="77777777" w:rsidR="0055620A" w:rsidRDefault="0055620A" w:rsidP="0055620A">
            <w:pPr>
              <w:pStyle w:val="ListParagraph"/>
              <w:numPr>
                <w:ilvl w:val="0"/>
                <w:numId w:val="33"/>
              </w:numPr>
            </w:pPr>
            <w:r w:rsidRPr="0055620A">
              <w:t xml:space="preserve">Access NI checks for clubs and partner organisations; ongoing. 140 </w:t>
            </w:r>
            <w:r>
              <w:t xml:space="preserve">processed </w:t>
            </w:r>
            <w:r>
              <w:lastRenderedPageBreak/>
              <w:t xml:space="preserve">AccessNI checks January 2024 to March 2024. </w:t>
            </w:r>
          </w:p>
          <w:p w14:paraId="090C0536" w14:textId="77777777" w:rsidR="0055620A" w:rsidRDefault="0055620A" w:rsidP="0055620A">
            <w:pPr>
              <w:pStyle w:val="ListParagraph"/>
            </w:pPr>
          </w:p>
          <w:p w14:paraId="6F1F4CE3" w14:textId="77777777" w:rsidR="00A105D7" w:rsidRDefault="00A105D7" w:rsidP="0055620A">
            <w:pPr>
              <w:pStyle w:val="ListParagraph"/>
            </w:pPr>
          </w:p>
          <w:p w14:paraId="2D441925" w14:textId="77777777" w:rsidR="0055620A" w:rsidRDefault="0055620A" w:rsidP="0055620A">
            <w:pPr>
              <w:pStyle w:val="ListParagraph"/>
              <w:ind w:left="360"/>
            </w:pPr>
          </w:p>
          <w:p w14:paraId="218DD136" w14:textId="77777777" w:rsidR="00A105D7" w:rsidRDefault="00A105D7" w:rsidP="0055620A">
            <w:pPr>
              <w:pStyle w:val="ListParagraph"/>
              <w:ind w:left="360"/>
            </w:pPr>
          </w:p>
          <w:p w14:paraId="04464CCC" w14:textId="77777777" w:rsidR="00A105D7" w:rsidRDefault="00A105D7" w:rsidP="0055620A">
            <w:pPr>
              <w:pStyle w:val="ListParagraph"/>
              <w:ind w:left="360"/>
            </w:pPr>
          </w:p>
          <w:p w14:paraId="5BAEE5EE" w14:textId="77777777" w:rsidR="00A105D7" w:rsidRDefault="00A105D7" w:rsidP="0055620A">
            <w:pPr>
              <w:pStyle w:val="ListParagraph"/>
              <w:ind w:left="360"/>
            </w:pPr>
          </w:p>
          <w:p w14:paraId="2770A89A" w14:textId="77777777" w:rsidR="00A105D7" w:rsidRDefault="00A105D7" w:rsidP="0055620A">
            <w:pPr>
              <w:pStyle w:val="ListParagraph"/>
              <w:ind w:left="360"/>
            </w:pPr>
          </w:p>
          <w:p w14:paraId="44137D88" w14:textId="77777777" w:rsidR="00A105D7" w:rsidRDefault="00A105D7" w:rsidP="0055620A">
            <w:pPr>
              <w:pStyle w:val="ListParagraph"/>
              <w:ind w:left="360"/>
            </w:pPr>
          </w:p>
          <w:p w14:paraId="00D3DBCB" w14:textId="77777777" w:rsidR="00A105D7" w:rsidRDefault="00A105D7" w:rsidP="0055620A">
            <w:pPr>
              <w:pStyle w:val="ListParagraph"/>
              <w:ind w:left="360"/>
            </w:pPr>
          </w:p>
          <w:p w14:paraId="52F282CE" w14:textId="77777777" w:rsidR="00A105D7" w:rsidRDefault="00A105D7" w:rsidP="0055620A">
            <w:pPr>
              <w:pStyle w:val="ListParagraph"/>
              <w:ind w:left="360"/>
            </w:pPr>
          </w:p>
          <w:p w14:paraId="5A0641E2" w14:textId="12ABA33C" w:rsidR="00A105D7" w:rsidRPr="0055620A" w:rsidRDefault="00A105D7" w:rsidP="0055620A">
            <w:pPr>
              <w:pStyle w:val="ListParagraph"/>
              <w:ind w:left="360"/>
            </w:pPr>
          </w:p>
        </w:tc>
        <w:tc>
          <w:tcPr>
            <w:tcW w:w="4603" w:type="dxa"/>
            <w:shd w:val="clear" w:color="auto" w:fill="auto"/>
          </w:tcPr>
          <w:p w14:paraId="58041D4E" w14:textId="711884FE" w:rsidR="0055620A" w:rsidRDefault="0055620A" w:rsidP="0005098C">
            <w:pPr>
              <w:pStyle w:val="ListParagraph"/>
            </w:pPr>
            <w:r>
              <w:lastRenderedPageBreak/>
              <w:t xml:space="preserve">  </w:t>
            </w:r>
          </w:p>
          <w:p w14:paraId="5ED2BA61" w14:textId="7135D0C9" w:rsidR="0055620A" w:rsidRDefault="0055620A" w:rsidP="00CD38E7">
            <w:pPr>
              <w:pStyle w:val="ListParagraph"/>
              <w:numPr>
                <w:ilvl w:val="0"/>
                <w:numId w:val="33"/>
              </w:numPr>
            </w:pPr>
            <w:r w:rsidRPr="00DE2185">
              <w:t>Designated Safeguarding Officer workshop, 12th of March 2024.</w:t>
            </w:r>
            <w:r>
              <w:t xml:space="preserve"> </w:t>
            </w:r>
          </w:p>
          <w:p w14:paraId="398E132C" w14:textId="4F44BCCB" w:rsidR="0055620A" w:rsidRDefault="0055620A" w:rsidP="004D2A36">
            <w:pPr>
              <w:pStyle w:val="ListParagraph"/>
              <w:numPr>
                <w:ilvl w:val="0"/>
                <w:numId w:val="33"/>
              </w:numPr>
            </w:pPr>
            <w:r>
              <w:t>ANI Safeguarding review with CPSU scheduled for 20</w:t>
            </w:r>
            <w:r w:rsidRPr="00BC1BD6">
              <w:rPr>
                <w:vertAlign w:val="superscript"/>
              </w:rPr>
              <w:t>th</w:t>
            </w:r>
            <w:r>
              <w:t xml:space="preserve"> March 24</w:t>
            </w:r>
          </w:p>
          <w:p w14:paraId="1B3A34FA" w14:textId="77777777" w:rsidR="0055620A" w:rsidRDefault="0055620A" w:rsidP="0005098C">
            <w:pPr>
              <w:pStyle w:val="ListParagraph"/>
            </w:pPr>
          </w:p>
          <w:p w14:paraId="2A7C7DCD" w14:textId="77777777" w:rsidR="0055620A" w:rsidRPr="0055620A" w:rsidRDefault="0055620A" w:rsidP="0055620A">
            <w:pPr>
              <w:pStyle w:val="ListParagraph"/>
              <w:numPr>
                <w:ilvl w:val="0"/>
                <w:numId w:val="33"/>
              </w:numPr>
            </w:pPr>
            <w:r w:rsidRPr="0055620A">
              <w:t xml:space="preserve">Ongoing, Development Manager (DM) &amp; Welfare Officer (WO) attended CPSU Sport lead meetings. </w:t>
            </w:r>
          </w:p>
          <w:p w14:paraId="16842A2D" w14:textId="77777777" w:rsidR="0055620A" w:rsidRPr="007622C3" w:rsidRDefault="0055620A" w:rsidP="0055620A">
            <w:pPr>
              <w:pStyle w:val="ListParagraph"/>
              <w:ind w:left="360"/>
              <w:rPr>
                <w:lang w:val="en-US"/>
              </w:rPr>
            </w:pPr>
          </w:p>
        </w:tc>
      </w:tr>
    </w:tbl>
    <w:p w14:paraId="6D9816FE" w14:textId="77777777" w:rsidR="00DE39EB" w:rsidRPr="00EE5420" w:rsidRDefault="00DE39EB" w:rsidP="00DE39EB">
      <w:pPr>
        <w:rPr>
          <w:b/>
          <w:bCs/>
          <w:sz w:val="32"/>
          <w:szCs w:val="32"/>
          <w:lang w:val="en-US"/>
        </w:rPr>
      </w:pPr>
    </w:p>
    <w:p w14:paraId="7EB6ED34" w14:textId="77777777" w:rsidR="00DE39EB" w:rsidRDefault="00DE39EB" w:rsidP="00DE39EB"/>
    <w:p w14:paraId="45D7BFAB" w14:textId="77777777" w:rsidR="00DE39EB" w:rsidRDefault="00DE39EB">
      <w:pPr>
        <w:rPr>
          <w:b/>
          <w:bCs/>
          <w:sz w:val="32"/>
          <w:szCs w:val="32"/>
          <w:lang w:val="en-US"/>
        </w:rPr>
      </w:pPr>
    </w:p>
    <w:p w14:paraId="384ECEAC" w14:textId="77777777" w:rsidR="00D764E1" w:rsidRDefault="00042ADB">
      <w:pPr>
        <w:rPr>
          <w:b/>
          <w:bCs/>
          <w:i/>
          <w:iCs/>
          <w:color w:val="FF0000"/>
          <w:sz w:val="32"/>
          <w:szCs w:val="32"/>
          <w:lang w:val="en-US"/>
        </w:rPr>
      </w:pPr>
      <w:r>
        <w:rPr>
          <w:b/>
          <w:bCs/>
          <w:sz w:val="32"/>
          <w:szCs w:val="32"/>
          <w:lang w:val="en-US"/>
        </w:rPr>
        <w:br/>
      </w:r>
    </w:p>
    <w:p w14:paraId="486170A3" w14:textId="77777777" w:rsidR="00D764E1" w:rsidRDefault="00D764E1">
      <w:pPr>
        <w:rPr>
          <w:b/>
          <w:bCs/>
          <w:i/>
          <w:iCs/>
          <w:color w:val="FF0000"/>
          <w:sz w:val="32"/>
          <w:szCs w:val="32"/>
          <w:lang w:val="en-US"/>
        </w:rPr>
      </w:pPr>
      <w:r>
        <w:rPr>
          <w:b/>
          <w:bCs/>
          <w:i/>
          <w:iCs/>
          <w:color w:val="FF0000"/>
          <w:sz w:val="32"/>
          <w:szCs w:val="32"/>
          <w:lang w:val="en-US"/>
        </w:rPr>
        <w:br w:type="page"/>
      </w:r>
    </w:p>
    <w:p w14:paraId="70825350" w14:textId="425B6C95" w:rsidR="00D43B90" w:rsidRPr="007622C3" w:rsidRDefault="00613556">
      <w:pPr>
        <w:rPr>
          <w:b/>
          <w:bCs/>
          <w:i/>
          <w:iCs/>
          <w:sz w:val="32"/>
          <w:szCs w:val="32"/>
          <w:lang w:val="en-US"/>
        </w:rPr>
      </w:pPr>
      <w:r w:rsidRPr="007622C3">
        <w:rPr>
          <w:b/>
          <w:bCs/>
          <w:i/>
          <w:iCs/>
          <w:color w:val="FF0000"/>
          <w:sz w:val="32"/>
          <w:szCs w:val="32"/>
          <w:lang w:val="en-US"/>
        </w:rPr>
        <w:lastRenderedPageBreak/>
        <w:t>Performance Pathway</w:t>
      </w:r>
      <w:r w:rsidR="00EE5420" w:rsidRPr="007622C3">
        <w:rPr>
          <w:b/>
          <w:bCs/>
          <w:i/>
          <w:iCs/>
          <w:color w:val="FF0000"/>
          <w:sz w:val="32"/>
          <w:szCs w:val="32"/>
          <w:lang w:val="en-US"/>
        </w:rPr>
        <w:t xml:space="preserve"> Board Report </w:t>
      </w:r>
      <w:r w:rsidR="00BF6E4E">
        <w:rPr>
          <w:b/>
          <w:bCs/>
          <w:i/>
          <w:iCs/>
          <w:color w:val="FF0000"/>
          <w:sz w:val="32"/>
          <w:szCs w:val="32"/>
          <w:lang w:val="en-US"/>
        </w:rPr>
        <w:t>April</w:t>
      </w:r>
      <w:r w:rsidR="00EE5420" w:rsidRPr="007622C3">
        <w:rPr>
          <w:b/>
          <w:bCs/>
          <w:i/>
          <w:iCs/>
          <w:color w:val="FF0000"/>
          <w:sz w:val="32"/>
          <w:szCs w:val="32"/>
          <w:lang w:val="en-US"/>
        </w:rPr>
        <w:t xml:space="preserve"> 2024 – Tom Reynolds</w:t>
      </w:r>
    </w:p>
    <w:tbl>
      <w:tblPr>
        <w:tblStyle w:val="TableGrid"/>
        <w:tblW w:w="14175" w:type="dxa"/>
        <w:tblInd w:w="-5" w:type="dxa"/>
        <w:tblLook w:val="04A0" w:firstRow="1" w:lastRow="0" w:firstColumn="1" w:lastColumn="0" w:noHBand="0" w:noVBand="1"/>
      </w:tblPr>
      <w:tblGrid>
        <w:gridCol w:w="2268"/>
        <w:gridCol w:w="2552"/>
        <w:gridCol w:w="4536"/>
        <w:gridCol w:w="4819"/>
      </w:tblGrid>
      <w:tr w:rsidR="00A21B43" w:rsidRPr="00CF733B" w14:paraId="02471F9F" w14:textId="77777777" w:rsidTr="00A105D7">
        <w:tc>
          <w:tcPr>
            <w:tcW w:w="14175" w:type="dxa"/>
            <w:gridSpan w:val="4"/>
          </w:tcPr>
          <w:p w14:paraId="779AA209" w14:textId="455E5981" w:rsidR="00A21B43" w:rsidRPr="00CF733B" w:rsidRDefault="00A21B43" w:rsidP="00D8140D">
            <w:pPr>
              <w:rPr>
                <w:rFonts w:cstheme="minorHAnsi"/>
                <w:b/>
                <w:bCs/>
                <w:color w:val="FF0000"/>
              </w:rPr>
            </w:pPr>
            <w:r>
              <w:rPr>
                <w:rFonts w:cstheme="minorHAnsi"/>
                <w:b/>
                <w:bCs/>
                <w:sz w:val="32"/>
                <w:szCs w:val="32"/>
              </w:rPr>
              <w:t>Inspiration</w:t>
            </w:r>
          </w:p>
        </w:tc>
      </w:tr>
      <w:tr w:rsidR="00A21B43" w:rsidRPr="00CF733B" w14:paraId="535A0B45" w14:textId="77777777" w:rsidTr="00A105D7">
        <w:tc>
          <w:tcPr>
            <w:tcW w:w="2268" w:type="dxa"/>
            <w:shd w:val="clear" w:color="auto" w:fill="auto"/>
          </w:tcPr>
          <w:p w14:paraId="7D94BD0C" w14:textId="3DAD434A" w:rsidR="00A21B43" w:rsidRPr="00CF733B" w:rsidRDefault="00A21B43" w:rsidP="00D8140D">
            <w:pPr>
              <w:rPr>
                <w:rFonts w:cstheme="minorHAnsi"/>
                <w:b/>
                <w:bCs/>
              </w:rPr>
            </w:pPr>
            <w:bookmarkStart w:id="3" w:name="_Hlk160178693"/>
            <w:r>
              <w:rPr>
                <w:rFonts w:cstheme="minorHAnsi"/>
                <w:b/>
                <w:bCs/>
              </w:rPr>
              <w:t>Strategic Area</w:t>
            </w:r>
          </w:p>
        </w:tc>
        <w:tc>
          <w:tcPr>
            <w:tcW w:w="2552" w:type="dxa"/>
            <w:shd w:val="clear" w:color="auto" w:fill="auto"/>
          </w:tcPr>
          <w:p w14:paraId="4E256E98" w14:textId="77777777" w:rsidR="00A21B43" w:rsidRPr="002A6EB5" w:rsidRDefault="00A21B43" w:rsidP="00D8140D">
            <w:pPr>
              <w:rPr>
                <w:b/>
                <w:bCs/>
                <w:lang w:val="en-US"/>
              </w:rPr>
            </w:pPr>
            <w:r>
              <w:rPr>
                <w:b/>
                <w:bCs/>
                <w:lang w:val="en-US"/>
              </w:rPr>
              <w:t>KPI</w:t>
            </w:r>
          </w:p>
        </w:tc>
        <w:tc>
          <w:tcPr>
            <w:tcW w:w="4536" w:type="dxa"/>
            <w:shd w:val="clear" w:color="auto" w:fill="93D07C" w:themeFill="accent1" w:themeFillTint="99"/>
          </w:tcPr>
          <w:p w14:paraId="5F477D40" w14:textId="3297592A" w:rsidR="00A21B43" w:rsidRPr="002A6EB5" w:rsidRDefault="00A21B43" w:rsidP="00D8140D">
            <w:pPr>
              <w:rPr>
                <w:b/>
                <w:bCs/>
                <w:lang w:val="en-US"/>
              </w:rPr>
            </w:pPr>
            <w:r>
              <w:rPr>
                <w:b/>
                <w:bCs/>
                <w:lang w:val="en-US"/>
              </w:rPr>
              <w:t>April Update</w:t>
            </w:r>
          </w:p>
        </w:tc>
        <w:tc>
          <w:tcPr>
            <w:tcW w:w="4819" w:type="dxa"/>
            <w:shd w:val="clear" w:color="auto" w:fill="auto"/>
          </w:tcPr>
          <w:p w14:paraId="0D10AA18" w14:textId="41FB5405" w:rsidR="00A21B43" w:rsidRPr="002A6EB5" w:rsidRDefault="00A21B43" w:rsidP="00D8140D">
            <w:pPr>
              <w:rPr>
                <w:b/>
                <w:bCs/>
                <w:lang w:val="en-US"/>
              </w:rPr>
            </w:pPr>
            <w:r>
              <w:rPr>
                <w:b/>
                <w:bCs/>
                <w:lang w:val="en-US"/>
              </w:rPr>
              <w:t xml:space="preserve">Previous </w:t>
            </w:r>
            <w:r w:rsidRPr="002A6EB5">
              <w:rPr>
                <w:b/>
                <w:bCs/>
                <w:lang w:val="en-US"/>
              </w:rPr>
              <w:t>Update</w:t>
            </w:r>
          </w:p>
        </w:tc>
      </w:tr>
      <w:tr w:rsidR="00A21B43" w:rsidRPr="00CF733B" w14:paraId="26544D74" w14:textId="77777777" w:rsidTr="00A105D7">
        <w:tc>
          <w:tcPr>
            <w:tcW w:w="2268" w:type="dxa"/>
            <w:shd w:val="clear" w:color="auto" w:fill="auto"/>
          </w:tcPr>
          <w:p w14:paraId="406F4AE1" w14:textId="2ED1E8B2" w:rsidR="00A21B43" w:rsidRPr="00CF733B" w:rsidRDefault="00A21B43" w:rsidP="00A21B43">
            <w:pPr>
              <w:rPr>
                <w:rFonts w:cstheme="minorHAnsi"/>
                <w:b/>
                <w:bCs/>
              </w:rPr>
            </w:pPr>
            <w:r>
              <w:rPr>
                <w:rFonts w:cstheme="minorHAnsi"/>
                <w:b/>
                <w:bCs/>
              </w:rPr>
              <w:t>Olympic / Commonwealth</w:t>
            </w:r>
          </w:p>
          <w:p w14:paraId="08987A66" w14:textId="77777777" w:rsidR="00A21B43" w:rsidRPr="00CF733B" w:rsidRDefault="00A21B43" w:rsidP="00A21B43">
            <w:pPr>
              <w:rPr>
                <w:rFonts w:cstheme="minorHAnsi"/>
                <w:b/>
                <w:bCs/>
              </w:rPr>
            </w:pPr>
          </w:p>
        </w:tc>
        <w:tc>
          <w:tcPr>
            <w:tcW w:w="2552" w:type="dxa"/>
            <w:shd w:val="clear" w:color="auto" w:fill="auto"/>
          </w:tcPr>
          <w:p w14:paraId="5913DE36" w14:textId="77777777" w:rsidR="00A21B43" w:rsidRPr="00884994" w:rsidRDefault="00A21B43" w:rsidP="00A21B43">
            <w:pPr>
              <w:rPr>
                <w:lang w:val="en-US"/>
              </w:rPr>
            </w:pPr>
            <w:r w:rsidRPr="00884994">
              <w:rPr>
                <w:lang w:val="en-US"/>
              </w:rPr>
              <w:t>Paris – Top 8, Top 16, 4 athletes</w:t>
            </w:r>
          </w:p>
          <w:p w14:paraId="4BA8CD8C" w14:textId="77777777" w:rsidR="00A21B43" w:rsidRPr="00884994" w:rsidRDefault="00A21B43" w:rsidP="00A21B43">
            <w:pPr>
              <w:rPr>
                <w:lang w:val="en-US"/>
              </w:rPr>
            </w:pPr>
          </w:p>
          <w:p w14:paraId="73C914D8" w14:textId="77777777" w:rsidR="00A21B43" w:rsidRPr="00884994" w:rsidRDefault="00A21B43" w:rsidP="00A21B43">
            <w:pPr>
              <w:rPr>
                <w:lang w:val="en-US"/>
              </w:rPr>
            </w:pPr>
          </w:p>
          <w:p w14:paraId="211E6FAA" w14:textId="73ADCAC5" w:rsidR="00A21B43" w:rsidRPr="00884994" w:rsidRDefault="00A21B43" w:rsidP="00A21B43">
            <w:pPr>
              <w:rPr>
                <w:lang w:val="en-US"/>
              </w:rPr>
            </w:pPr>
            <w:r w:rsidRPr="00884994">
              <w:rPr>
                <w:lang w:val="en-US"/>
              </w:rPr>
              <w:t>Rome – Top 8, 2x Top 16</w:t>
            </w:r>
            <w:r w:rsidR="003E5648">
              <w:rPr>
                <w:lang w:val="en-US"/>
              </w:rPr>
              <w:t>, 2x Top 32</w:t>
            </w:r>
          </w:p>
          <w:p w14:paraId="06F932CC" w14:textId="77777777" w:rsidR="00A21B43" w:rsidRPr="00884994" w:rsidRDefault="00A21B43" w:rsidP="00A21B43">
            <w:pPr>
              <w:rPr>
                <w:lang w:val="en-US"/>
              </w:rPr>
            </w:pPr>
          </w:p>
          <w:p w14:paraId="5C9C5AAB" w14:textId="40792A36" w:rsidR="00A21B43" w:rsidRPr="00884994" w:rsidRDefault="00A21B43" w:rsidP="00A21B43">
            <w:pPr>
              <w:rPr>
                <w:lang w:val="en-US"/>
              </w:rPr>
            </w:pPr>
            <w:r w:rsidRPr="00884994">
              <w:rPr>
                <w:lang w:val="en-US"/>
              </w:rPr>
              <w:t>NI Competitors at major championships</w:t>
            </w:r>
          </w:p>
        </w:tc>
        <w:tc>
          <w:tcPr>
            <w:tcW w:w="4536" w:type="dxa"/>
            <w:shd w:val="clear" w:color="auto" w:fill="93D07C" w:themeFill="accent1" w:themeFillTint="99"/>
          </w:tcPr>
          <w:p w14:paraId="1025086B" w14:textId="2C8DEF46" w:rsidR="00A21B43" w:rsidRPr="00884994" w:rsidRDefault="003E5648" w:rsidP="00A105D7">
            <w:pPr>
              <w:pStyle w:val="ListParagraph"/>
              <w:numPr>
                <w:ilvl w:val="0"/>
                <w:numId w:val="7"/>
              </w:numPr>
              <w:shd w:val="clear" w:color="auto" w:fill="93D07C" w:themeFill="accent1" w:themeFillTint="99"/>
              <w:rPr>
                <w:lang w:val="en-US"/>
              </w:rPr>
            </w:pPr>
            <w:r>
              <w:rPr>
                <w:lang w:val="en-US"/>
              </w:rPr>
              <w:t>1 athlete</w:t>
            </w:r>
            <w:r w:rsidR="00A21B43" w:rsidRPr="00884994">
              <w:rPr>
                <w:lang w:val="en-US"/>
              </w:rPr>
              <w:t xml:space="preserve"> qualified / </w:t>
            </w:r>
            <w:r>
              <w:rPr>
                <w:lang w:val="en-US"/>
              </w:rPr>
              <w:t>3 athletes</w:t>
            </w:r>
            <w:r w:rsidR="00A21B43" w:rsidRPr="00884994">
              <w:rPr>
                <w:lang w:val="en-US"/>
              </w:rPr>
              <w:t xml:space="preserve"> in a quota spot / </w:t>
            </w:r>
            <w:r>
              <w:rPr>
                <w:lang w:val="en-US"/>
              </w:rPr>
              <w:t>2+ athletes as</w:t>
            </w:r>
            <w:r w:rsidR="00A21B43" w:rsidRPr="00884994">
              <w:rPr>
                <w:lang w:val="en-US"/>
              </w:rPr>
              <w:t xml:space="preserve"> Relay possibilities</w:t>
            </w:r>
          </w:p>
          <w:p w14:paraId="77C0B979" w14:textId="77777777" w:rsidR="00A21B43" w:rsidRPr="00884994" w:rsidRDefault="00A21B43" w:rsidP="00A105D7">
            <w:pPr>
              <w:shd w:val="clear" w:color="auto" w:fill="93D07C" w:themeFill="accent1" w:themeFillTint="99"/>
              <w:rPr>
                <w:lang w:val="en-US"/>
              </w:rPr>
            </w:pPr>
          </w:p>
          <w:p w14:paraId="3E5E4AD0" w14:textId="7F48BB10" w:rsidR="00345392" w:rsidRPr="00884994" w:rsidRDefault="00345392" w:rsidP="00345392">
            <w:pPr>
              <w:pStyle w:val="ListParagraph"/>
              <w:numPr>
                <w:ilvl w:val="0"/>
                <w:numId w:val="7"/>
              </w:numPr>
              <w:shd w:val="clear" w:color="auto" w:fill="93D07C" w:themeFill="accent1" w:themeFillTint="99"/>
              <w:rPr>
                <w:lang w:val="en-US"/>
              </w:rPr>
            </w:pPr>
            <w:r>
              <w:rPr>
                <w:lang w:val="en-US"/>
              </w:rPr>
              <w:t>1 athlete</w:t>
            </w:r>
            <w:r w:rsidRPr="00884994">
              <w:rPr>
                <w:lang w:val="en-US"/>
              </w:rPr>
              <w:t xml:space="preserve"> qualified / </w:t>
            </w:r>
            <w:r>
              <w:rPr>
                <w:lang w:val="en-US"/>
              </w:rPr>
              <w:t>3 athletes</w:t>
            </w:r>
            <w:r w:rsidRPr="00884994">
              <w:rPr>
                <w:lang w:val="en-US"/>
              </w:rPr>
              <w:t xml:space="preserve"> in a quota spot / </w:t>
            </w:r>
            <w:r>
              <w:rPr>
                <w:lang w:val="en-US"/>
              </w:rPr>
              <w:t>3-4 athletes as</w:t>
            </w:r>
            <w:r w:rsidRPr="00884994">
              <w:rPr>
                <w:lang w:val="en-US"/>
              </w:rPr>
              <w:t xml:space="preserve"> Relay possibilities</w:t>
            </w:r>
          </w:p>
          <w:p w14:paraId="37985789" w14:textId="567B1AA3" w:rsidR="00A21B43" w:rsidRPr="00884994" w:rsidRDefault="00345392" w:rsidP="00A105D7">
            <w:pPr>
              <w:pStyle w:val="ListParagraph"/>
              <w:numPr>
                <w:ilvl w:val="0"/>
                <w:numId w:val="7"/>
              </w:numPr>
              <w:shd w:val="clear" w:color="auto" w:fill="93D07C" w:themeFill="accent1" w:themeFillTint="99"/>
              <w:rPr>
                <w:lang w:val="en-US"/>
              </w:rPr>
            </w:pPr>
            <w:r>
              <w:rPr>
                <w:lang w:val="en-US"/>
              </w:rPr>
              <w:t xml:space="preserve">3 athletes </w:t>
            </w:r>
            <w:r w:rsidR="00A21B43" w:rsidRPr="00884994">
              <w:rPr>
                <w:lang w:val="en-US"/>
              </w:rPr>
              <w:t>just outside qualification.</w:t>
            </w:r>
          </w:p>
          <w:p w14:paraId="6A62F0EB" w14:textId="77777777" w:rsidR="00A21B43" w:rsidRPr="00884994" w:rsidRDefault="00A21B43" w:rsidP="00A105D7">
            <w:pPr>
              <w:shd w:val="clear" w:color="auto" w:fill="93D07C" w:themeFill="accent1" w:themeFillTint="99"/>
              <w:rPr>
                <w:lang w:val="en-US"/>
              </w:rPr>
            </w:pPr>
          </w:p>
          <w:p w14:paraId="70C15284" w14:textId="77777777" w:rsidR="00A21B43" w:rsidRPr="00884994" w:rsidRDefault="00A21B43" w:rsidP="00A105D7">
            <w:pPr>
              <w:pStyle w:val="ListParagraph"/>
              <w:numPr>
                <w:ilvl w:val="0"/>
                <w:numId w:val="7"/>
              </w:numPr>
              <w:shd w:val="clear" w:color="auto" w:fill="93D07C" w:themeFill="accent1" w:themeFillTint="99"/>
              <w:rPr>
                <w:lang w:val="en-US"/>
              </w:rPr>
            </w:pPr>
            <w:r w:rsidRPr="00884994">
              <w:rPr>
                <w:lang w:val="en-US"/>
              </w:rPr>
              <w:t>Roisin Flanagan was 15</w:t>
            </w:r>
            <w:r w:rsidRPr="00884994">
              <w:rPr>
                <w:vertAlign w:val="superscript"/>
                <w:lang w:val="en-US"/>
              </w:rPr>
              <w:t>th</w:t>
            </w:r>
            <w:r w:rsidRPr="00884994">
              <w:rPr>
                <w:lang w:val="en-US"/>
              </w:rPr>
              <w:t xml:space="preserve"> in 3000m in a PB and Rachel McCann a squad member of Women’s 4x400m Ireland at World Indoor Championships.</w:t>
            </w:r>
          </w:p>
          <w:p w14:paraId="4387886A" w14:textId="77777777" w:rsidR="00A21B43" w:rsidRPr="00884994" w:rsidRDefault="00A21B43" w:rsidP="00A105D7">
            <w:pPr>
              <w:pStyle w:val="ListParagraph"/>
              <w:shd w:val="clear" w:color="auto" w:fill="93D07C" w:themeFill="accent1" w:themeFillTint="99"/>
              <w:rPr>
                <w:lang w:val="en-US"/>
              </w:rPr>
            </w:pPr>
          </w:p>
          <w:p w14:paraId="23C5CF3B" w14:textId="41892B17" w:rsidR="00A21B43" w:rsidRPr="00884994" w:rsidRDefault="00A21B43" w:rsidP="00A105D7">
            <w:pPr>
              <w:pStyle w:val="ListParagraph"/>
              <w:numPr>
                <w:ilvl w:val="0"/>
                <w:numId w:val="7"/>
              </w:numPr>
              <w:shd w:val="clear" w:color="auto" w:fill="93D07C" w:themeFill="accent1" w:themeFillTint="99"/>
              <w:rPr>
                <w:lang w:val="en-US"/>
              </w:rPr>
            </w:pPr>
            <w:r w:rsidRPr="00884994">
              <w:rPr>
                <w:lang w:val="en-US"/>
              </w:rPr>
              <w:t>Rachel McCann was recently selected for World Relays – Women’s 4x400m</w:t>
            </w:r>
            <w:r>
              <w:rPr>
                <w:lang w:val="en-US"/>
              </w:rPr>
              <w:t>.</w:t>
            </w:r>
          </w:p>
        </w:tc>
        <w:tc>
          <w:tcPr>
            <w:tcW w:w="4819" w:type="dxa"/>
            <w:shd w:val="clear" w:color="auto" w:fill="auto"/>
          </w:tcPr>
          <w:p w14:paraId="60D830D0" w14:textId="39158B0E" w:rsidR="00A21B43" w:rsidRDefault="003E5648" w:rsidP="003E5648">
            <w:pPr>
              <w:pStyle w:val="ListParagraph"/>
              <w:numPr>
                <w:ilvl w:val="0"/>
                <w:numId w:val="7"/>
              </w:numPr>
              <w:rPr>
                <w:lang w:val="en-US"/>
              </w:rPr>
            </w:pPr>
            <w:r>
              <w:rPr>
                <w:lang w:val="en-US"/>
              </w:rPr>
              <w:t>1 athlete</w:t>
            </w:r>
            <w:r w:rsidRPr="00884994">
              <w:rPr>
                <w:lang w:val="en-US"/>
              </w:rPr>
              <w:t xml:space="preserve"> qualified / </w:t>
            </w:r>
            <w:r>
              <w:rPr>
                <w:lang w:val="en-US"/>
              </w:rPr>
              <w:t>3 athletes</w:t>
            </w:r>
            <w:r w:rsidRPr="00884994">
              <w:rPr>
                <w:lang w:val="en-US"/>
              </w:rPr>
              <w:t xml:space="preserve"> in a quota spot / </w:t>
            </w:r>
            <w:r>
              <w:rPr>
                <w:lang w:val="en-US"/>
              </w:rPr>
              <w:t>2+ athletes as</w:t>
            </w:r>
            <w:r w:rsidRPr="00884994">
              <w:rPr>
                <w:lang w:val="en-US"/>
              </w:rPr>
              <w:t xml:space="preserve"> Relay possibilities</w:t>
            </w:r>
          </w:p>
          <w:p w14:paraId="15AD7E5E" w14:textId="77777777" w:rsidR="00345392" w:rsidRPr="00345392" w:rsidRDefault="00345392" w:rsidP="00345392">
            <w:pPr>
              <w:rPr>
                <w:lang w:val="en-US"/>
              </w:rPr>
            </w:pPr>
          </w:p>
          <w:p w14:paraId="139DDF18" w14:textId="74707C15" w:rsidR="003E5648" w:rsidRPr="003E5648" w:rsidRDefault="003E5648" w:rsidP="003E5648">
            <w:pPr>
              <w:pStyle w:val="ListParagraph"/>
              <w:numPr>
                <w:ilvl w:val="0"/>
                <w:numId w:val="7"/>
              </w:numPr>
              <w:rPr>
                <w:lang w:val="en-US"/>
              </w:rPr>
            </w:pPr>
            <w:r>
              <w:rPr>
                <w:lang w:val="en-US"/>
              </w:rPr>
              <w:t>Some others with potential to hit quota spots</w:t>
            </w:r>
          </w:p>
          <w:p w14:paraId="34E46879" w14:textId="77777777" w:rsidR="00A21B43" w:rsidRPr="00A21B43" w:rsidRDefault="00A21B43" w:rsidP="00A21B43">
            <w:pPr>
              <w:rPr>
                <w:lang w:val="en-US"/>
              </w:rPr>
            </w:pPr>
          </w:p>
          <w:p w14:paraId="27E7222B" w14:textId="77777777" w:rsidR="00872C32" w:rsidRDefault="00872C32" w:rsidP="00A21B43">
            <w:pPr>
              <w:pStyle w:val="ListParagraph"/>
              <w:numPr>
                <w:ilvl w:val="0"/>
                <w:numId w:val="7"/>
              </w:numPr>
              <w:rPr>
                <w:lang w:val="en-US"/>
              </w:rPr>
            </w:pPr>
          </w:p>
          <w:p w14:paraId="69169A12" w14:textId="77777777" w:rsidR="00872C32" w:rsidRPr="00872C32" w:rsidRDefault="00872C32" w:rsidP="00872C32">
            <w:pPr>
              <w:pStyle w:val="ListParagraph"/>
              <w:rPr>
                <w:lang w:val="en-US"/>
              </w:rPr>
            </w:pPr>
          </w:p>
          <w:p w14:paraId="72F7C52D" w14:textId="23204440" w:rsidR="00A21B43" w:rsidRPr="00A21B43" w:rsidRDefault="00A21B43" w:rsidP="00A21B43">
            <w:pPr>
              <w:pStyle w:val="ListParagraph"/>
              <w:numPr>
                <w:ilvl w:val="0"/>
                <w:numId w:val="7"/>
              </w:numPr>
              <w:rPr>
                <w:lang w:val="en-US"/>
              </w:rPr>
            </w:pPr>
            <w:r w:rsidRPr="00A21B43">
              <w:rPr>
                <w:lang w:val="en-US"/>
              </w:rPr>
              <w:t>Roisin Flanagan and Rachel McCann selected to represent Ireland at World Indoor Championships</w:t>
            </w:r>
          </w:p>
        </w:tc>
      </w:tr>
      <w:tr w:rsidR="00A21B43" w:rsidRPr="00CF733B" w14:paraId="5786C0F2" w14:textId="77777777" w:rsidTr="00A105D7">
        <w:tc>
          <w:tcPr>
            <w:tcW w:w="2268" w:type="dxa"/>
            <w:shd w:val="clear" w:color="auto" w:fill="auto"/>
          </w:tcPr>
          <w:p w14:paraId="0B37B8D7" w14:textId="544D0339" w:rsidR="00A21B43" w:rsidRDefault="00A21B43" w:rsidP="00A21B43">
            <w:pPr>
              <w:rPr>
                <w:rFonts w:cstheme="minorHAnsi"/>
                <w:b/>
                <w:bCs/>
              </w:rPr>
            </w:pPr>
            <w:r>
              <w:rPr>
                <w:rFonts w:cstheme="minorHAnsi"/>
                <w:b/>
                <w:bCs/>
              </w:rPr>
              <w:t>Non- Olympic</w:t>
            </w:r>
          </w:p>
        </w:tc>
        <w:tc>
          <w:tcPr>
            <w:tcW w:w="2552" w:type="dxa"/>
            <w:shd w:val="clear" w:color="auto" w:fill="auto"/>
          </w:tcPr>
          <w:p w14:paraId="73BABC16" w14:textId="660DB2CA" w:rsidR="00A21B43" w:rsidRDefault="00A21B43" w:rsidP="00A21B43">
            <w:pPr>
              <w:rPr>
                <w:lang w:val="en-US"/>
              </w:rPr>
            </w:pPr>
            <w:r>
              <w:rPr>
                <w:lang w:val="en-US"/>
              </w:rPr>
              <w:t>Number of medals &amp; top 10’s at Worlds and Europeans</w:t>
            </w:r>
          </w:p>
        </w:tc>
        <w:tc>
          <w:tcPr>
            <w:tcW w:w="4536" w:type="dxa"/>
            <w:shd w:val="clear" w:color="auto" w:fill="93D07C" w:themeFill="accent1" w:themeFillTint="99"/>
          </w:tcPr>
          <w:p w14:paraId="3A0272E1" w14:textId="7A6416F7" w:rsidR="00A21B43" w:rsidRPr="00E25377" w:rsidRDefault="008D3E71" w:rsidP="00A21B43">
            <w:pPr>
              <w:pStyle w:val="ListParagraph"/>
              <w:numPr>
                <w:ilvl w:val="0"/>
                <w:numId w:val="7"/>
              </w:numPr>
              <w:rPr>
                <w:lang w:val="en-US"/>
              </w:rPr>
            </w:pPr>
            <w:r>
              <w:rPr>
                <w:shd w:val="clear" w:color="auto" w:fill="93D07C" w:themeFill="accent1" w:themeFillTint="99"/>
                <w:lang w:val="en-US"/>
              </w:rPr>
              <w:t>3 athletes across Mountain, Ultra and Cross Country</w:t>
            </w:r>
            <w:r w:rsidR="00A21B43" w:rsidRPr="00A105D7">
              <w:rPr>
                <w:shd w:val="clear" w:color="auto" w:fill="93D07C" w:themeFill="accent1" w:themeFillTint="99"/>
                <w:lang w:val="en-US"/>
              </w:rPr>
              <w:t xml:space="preserve"> all supported with services, performance management and</w:t>
            </w:r>
            <w:r w:rsidR="00A21B43" w:rsidRPr="00E25377">
              <w:rPr>
                <w:lang w:val="en-US"/>
              </w:rPr>
              <w:t xml:space="preserve"> programme funding towards European and World Championship events in 2024 /25.</w:t>
            </w:r>
          </w:p>
        </w:tc>
        <w:tc>
          <w:tcPr>
            <w:tcW w:w="4819" w:type="dxa"/>
            <w:shd w:val="clear" w:color="auto" w:fill="auto"/>
          </w:tcPr>
          <w:p w14:paraId="5DCE89BB" w14:textId="18017414" w:rsidR="00A21B43" w:rsidRDefault="008D3E71" w:rsidP="00A21B43">
            <w:pPr>
              <w:pStyle w:val="ListParagraph"/>
              <w:numPr>
                <w:ilvl w:val="0"/>
                <w:numId w:val="7"/>
              </w:numPr>
              <w:rPr>
                <w:lang w:val="en-US"/>
              </w:rPr>
            </w:pPr>
            <w:r w:rsidRPr="008D3E71">
              <w:rPr>
                <w:lang w:val="en-US"/>
              </w:rPr>
              <w:t>3 athletes across Mountain, Ultra and Cross Country</w:t>
            </w:r>
            <w:r w:rsidRPr="00A105D7">
              <w:rPr>
                <w:shd w:val="clear" w:color="auto" w:fill="93D07C" w:themeFill="accent1" w:themeFillTint="99"/>
                <w:lang w:val="en-US"/>
              </w:rPr>
              <w:t xml:space="preserve"> </w:t>
            </w:r>
            <w:r w:rsidR="00A21B43">
              <w:rPr>
                <w:lang w:val="en-US"/>
              </w:rPr>
              <w:t>all supported with services, performance management and programme funding towards European and World Championship events in 2024 /25.</w:t>
            </w:r>
          </w:p>
        </w:tc>
      </w:tr>
      <w:tr w:rsidR="00A21B43" w:rsidRPr="00CF733B" w14:paraId="1A78CB29" w14:textId="77777777" w:rsidTr="00A105D7">
        <w:tc>
          <w:tcPr>
            <w:tcW w:w="2268" w:type="dxa"/>
            <w:shd w:val="clear" w:color="auto" w:fill="auto"/>
          </w:tcPr>
          <w:p w14:paraId="059254D1" w14:textId="152125DE" w:rsidR="00A21B43" w:rsidRDefault="00A21B43" w:rsidP="00A21B43">
            <w:pPr>
              <w:rPr>
                <w:rFonts w:cstheme="minorHAnsi"/>
                <w:b/>
                <w:bCs/>
              </w:rPr>
            </w:pPr>
            <w:r>
              <w:rPr>
                <w:rFonts w:cstheme="minorHAnsi"/>
                <w:b/>
                <w:bCs/>
              </w:rPr>
              <w:t>National &amp; Masters T&amp;F</w:t>
            </w:r>
          </w:p>
        </w:tc>
        <w:tc>
          <w:tcPr>
            <w:tcW w:w="2552" w:type="dxa"/>
            <w:shd w:val="clear" w:color="auto" w:fill="auto"/>
          </w:tcPr>
          <w:p w14:paraId="59CC9623" w14:textId="54BDEFE9" w:rsidR="00A21B43" w:rsidRDefault="00A21B43" w:rsidP="00A21B43">
            <w:pPr>
              <w:rPr>
                <w:lang w:val="en-US"/>
              </w:rPr>
            </w:pPr>
            <w:r>
              <w:rPr>
                <w:lang w:val="en-US"/>
              </w:rPr>
              <w:t>Increase participation in National &amp; Masters championships</w:t>
            </w:r>
          </w:p>
        </w:tc>
        <w:tc>
          <w:tcPr>
            <w:tcW w:w="4536" w:type="dxa"/>
            <w:shd w:val="clear" w:color="auto" w:fill="93D07C" w:themeFill="accent1" w:themeFillTint="99"/>
          </w:tcPr>
          <w:p w14:paraId="4D33283B" w14:textId="6017BEC5" w:rsidR="00A21B43" w:rsidRPr="00F079A5" w:rsidRDefault="00A21B43" w:rsidP="00A21B43">
            <w:pPr>
              <w:pStyle w:val="ListParagraph"/>
              <w:numPr>
                <w:ilvl w:val="0"/>
                <w:numId w:val="7"/>
              </w:numPr>
              <w:rPr>
                <w:lang w:val="en-US"/>
              </w:rPr>
            </w:pPr>
            <w:r w:rsidRPr="00F079A5">
              <w:rPr>
                <w:lang w:val="en-US"/>
              </w:rPr>
              <w:t xml:space="preserve">Manchester International – in recent weeks a short format competition with a 50% programme has been confirmed for August. An alternative NI &amp; Ulster policy to increase participation will be explored with members of relevant committees, staff, and volunteers </w:t>
            </w:r>
            <w:r w:rsidR="005F103D">
              <w:rPr>
                <w:lang w:val="en-US"/>
              </w:rPr>
              <w:t>in the coming weeks.</w:t>
            </w:r>
          </w:p>
        </w:tc>
        <w:tc>
          <w:tcPr>
            <w:tcW w:w="4819" w:type="dxa"/>
            <w:shd w:val="clear" w:color="auto" w:fill="auto"/>
          </w:tcPr>
          <w:p w14:paraId="74410099" w14:textId="77777777" w:rsidR="00A21B43" w:rsidRDefault="00A21B43" w:rsidP="00A21B43">
            <w:pPr>
              <w:pStyle w:val="ListParagraph"/>
              <w:numPr>
                <w:ilvl w:val="0"/>
                <w:numId w:val="7"/>
              </w:numPr>
              <w:rPr>
                <w:lang w:val="en-US"/>
              </w:rPr>
            </w:pPr>
            <w:r>
              <w:rPr>
                <w:lang w:val="en-US"/>
              </w:rPr>
              <w:t xml:space="preserve">A domestic pathway review, looking at the T&amp;F offering from entry level to high performance, for each event group will soon be underway with staff which will then go to relevant committees for input. </w:t>
            </w:r>
          </w:p>
          <w:p w14:paraId="18A8B01B" w14:textId="7CC0F353" w:rsidR="00A21B43" w:rsidRPr="00F079A5" w:rsidRDefault="00A21B43" w:rsidP="00A21B43">
            <w:pPr>
              <w:pStyle w:val="ListParagraph"/>
              <w:numPr>
                <w:ilvl w:val="0"/>
                <w:numId w:val="7"/>
              </w:numPr>
              <w:rPr>
                <w:lang w:val="en-US"/>
              </w:rPr>
            </w:pPr>
            <w:r>
              <w:rPr>
                <w:lang w:val="en-US"/>
              </w:rPr>
              <w:t xml:space="preserve">Manchester International – an alternative NI &amp; Ulster policy to increase participation will be </w:t>
            </w:r>
            <w:r>
              <w:rPr>
                <w:lang w:val="en-US"/>
              </w:rPr>
              <w:lastRenderedPageBreak/>
              <w:t>explored with members of relevant committees and staff following update from England Athletics in early March.</w:t>
            </w:r>
          </w:p>
        </w:tc>
      </w:tr>
      <w:tr w:rsidR="00A21B43" w:rsidRPr="00CF733B" w14:paraId="582DE17F" w14:textId="77777777" w:rsidTr="00A105D7">
        <w:tc>
          <w:tcPr>
            <w:tcW w:w="2268" w:type="dxa"/>
            <w:shd w:val="clear" w:color="auto" w:fill="auto"/>
          </w:tcPr>
          <w:p w14:paraId="6C9E5176" w14:textId="24858A6F" w:rsidR="00A21B43" w:rsidRDefault="00A21B43" w:rsidP="00A21B43">
            <w:pPr>
              <w:rPr>
                <w:rFonts w:cstheme="minorHAnsi"/>
                <w:b/>
                <w:bCs/>
              </w:rPr>
            </w:pPr>
            <w:r>
              <w:rPr>
                <w:rFonts w:cstheme="minorHAnsi"/>
                <w:b/>
                <w:bCs/>
              </w:rPr>
              <w:lastRenderedPageBreak/>
              <w:t>Age Group International Athletes</w:t>
            </w:r>
          </w:p>
        </w:tc>
        <w:tc>
          <w:tcPr>
            <w:tcW w:w="2552" w:type="dxa"/>
            <w:shd w:val="clear" w:color="auto" w:fill="auto"/>
          </w:tcPr>
          <w:p w14:paraId="10A810AF" w14:textId="4B5B40CD" w:rsidR="00A21B43" w:rsidRDefault="00A21B43" w:rsidP="00A21B43">
            <w:pPr>
              <w:rPr>
                <w:lang w:val="en-US"/>
              </w:rPr>
            </w:pPr>
            <w:r>
              <w:rPr>
                <w:lang w:val="en-US"/>
              </w:rPr>
              <w:t>All 4 event groups represented in 2027-2028 age group majors</w:t>
            </w:r>
          </w:p>
        </w:tc>
        <w:tc>
          <w:tcPr>
            <w:tcW w:w="4536" w:type="dxa"/>
            <w:shd w:val="clear" w:color="auto" w:fill="93D07C" w:themeFill="accent1" w:themeFillTint="99"/>
          </w:tcPr>
          <w:p w14:paraId="62F9CF39" w14:textId="0C6FAB97" w:rsidR="00A21B43" w:rsidRPr="00F079A5" w:rsidRDefault="00A21B43" w:rsidP="00A21B43">
            <w:pPr>
              <w:pStyle w:val="ListParagraph"/>
              <w:numPr>
                <w:ilvl w:val="0"/>
                <w:numId w:val="7"/>
              </w:numPr>
              <w:rPr>
                <w:lang w:val="en-US"/>
              </w:rPr>
            </w:pPr>
            <w:r w:rsidRPr="00F079A5">
              <w:rPr>
                <w:lang w:val="en-US"/>
              </w:rPr>
              <w:t>Anna Gardiner &amp; Seamus Robinson represented Ireland U20 at the World Cross Country Championships in Belgrade finishing an impressive 37</w:t>
            </w:r>
            <w:r w:rsidRPr="00F079A5">
              <w:rPr>
                <w:vertAlign w:val="superscript"/>
                <w:lang w:val="en-US"/>
              </w:rPr>
              <w:t>th</w:t>
            </w:r>
            <w:r w:rsidRPr="00F079A5">
              <w:rPr>
                <w:lang w:val="en-US"/>
              </w:rPr>
              <w:t xml:space="preserve"> and 70</w:t>
            </w:r>
            <w:r w:rsidRPr="00F079A5">
              <w:rPr>
                <w:vertAlign w:val="superscript"/>
                <w:lang w:val="en-US"/>
              </w:rPr>
              <w:t>th</w:t>
            </w:r>
            <w:r w:rsidRPr="00F079A5">
              <w:rPr>
                <w:lang w:val="en-US"/>
              </w:rPr>
              <w:t xml:space="preserve"> position respectively.</w:t>
            </w:r>
          </w:p>
        </w:tc>
        <w:tc>
          <w:tcPr>
            <w:tcW w:w="4819" w:type="dxa"/>
            <w:shd w:val="clear" w:color="auto" w:fill="auto"/>
          </w:tcPr>
          <w:p w14:paraId="1A94C3F2" w14:textId="6F31208B" w:rsidR="00A21B43" w:rsidRPr="002F6598" w:rsidRDefault="00A21B43" w:rsidP="00A21B43">
            <w:pPr>
              <w:pStyle w:val="ListParagraph"/>
              <w:numPr>
                <w:ilvl w:val="0"/>
                <w:numId w:val="7"/>
              </w:numPr>
              <w:rPr>
                <w:lang w:val="en-US"/>
              </w:rPr>
            </w:pPr>
            <w:r>
              <w:rPr>
                <w:lang w:val="en-US"/>
              </w:rPr>
              <w:t>A communications strategy around field events is to be put together to increase participation in jumps and throws. Current and former role models in these events as well as Academy success stories will be used to make field events more attractive to athletes and coaches.</w:t>
            </w:r>
          </w:p>
        </w:tc>
      </w:tr>
      <w:bookmarkEnd w:id="3"/>
    </w:tbl>
    <w:p w14:paraId="3E1062AD" w14:textId="77777777" w:rsidR="00EE5420" w:rsidRDefault="00EE5420" w:rsidP="006C76A2">
      <w:pPr>
        <w:rPr>
          <w:rFonts w:cstheme="minorHAnsi"/>
        </w:rPr>
      </w:pPr>
    </w:p>
    <w:p w14:paraId="290386B1" w14:textId="77777777" w:rsidR="00EE5420" w:rsidRPr="00CF733B" w:rsidRDefault="00EE5420" w:rsidP="006C76A2">
      <w:pPr>
        <w:rPr>
          <w:rFonts w:cstheme="minorHAnsi"/>
        </w:rPr>
      </w:pPr>
    </w:p>
    <w:tbl>
      <w:tblPr>
        <w:tblStyle w:val="TableGrid"/>
        <w:tblW w:w="14034" w:type="dxa"/>
        <w:tblInd w:w="-5" w:type="dxa"/>
        <w:tblLook w:val="04A0" w:firstRow="1" w:lastRow="0" w:firstColumn="1" w:lastColumn="0" w:noHBand="0" w:noVBand="1"/>
      </w:tblPr>
      <w:tblGrid>
        <w:gridCol w:w="2268"/>
        <w:gridCol w:w="2552"/>
        <w:gridCol w:w="4536"/>
        <w:gridCol w:w="4678"/>
      </w:tblGrid>
      <w:tr w:rsidR="005A60BE" w:rsidRPr="00CF733B" w14:paraId="20B4EBD6" w14:textId="4FF748BA" w:rsidTr="00A105D7">
        <w:tc>
          <w:tcPr>
            <w:tcW w:w="14034" w:type="dxa"/>
            <w:gridSpan w:val="4"/>
            <w:shd w:val="clear" w:color="auto" w:fill="auto"/>
          </w:tcPr>
          <w:p w14:paraId="5CADE754" w14:textId="4B8B49DF" w:rsidR="005A60BE" w:rsidRPr="00CF733B" w:rsidRDefault="005A60BE" w:rsidP="00F52D06">
            <w:pPr>
              <w:rPr>
                <w:rFonts w:cstheme="minorHAnsi"/>
                <w:b/>
                <w:bCs/>
                <w:sz w:val="32"/>
                <w:szCs w:val="32"/>
              </w:rPr>
            </w:pPr>
            <w:r w:rsidRPr="00CF733B">
              <w:rPr>
                <w:rFonts w:cstheme="minorHAnsi"/>
                <w:b/>
                <w:bCs/>
                <w:sz w:val="32"/>
                <w:szCs w:val="32"/>
              </w:rPr>
              <w:t>People Development</w:t>
            </w:r>
          </w:p>
        </w:tc>
      </w:tr>
      <w:tr w:rsidR="00251AB1" w:rsidRPr="00CF733B" w14:paraId="3D9AA140" w14:textId="1690609A" w:rsidTr="00A105D7">
        <w:tc>
          <w:tcPr>
            <w:tcW w:w="2268" w:type="dxa"/>
            <w:shd w:val="clear" w:color="auto" w:fill="auto"/>
          </w:tcPr>
          <w:p w14:paraId="54C3EFAC" w14:textId="2A457979" w:rsidR="00251AB1" w:rsidRPr="00CF733B" w:rsidRDefault="00251AB1" w:rsidP="00251AB1">
            <w:pPr>
              <w:rPr>
                <w:rFonts w:cstheme="minorHAnsi"/>
                <w:b/>
                <w:bCs/>
              </w:rPr>
            </w:pPr>
            <w:r>
              <w:rPr>
                <w:rFonts w:cstheme="minorHAnsi"/>
                <w:b/>
                <w:bCs/>
              </w:rPr>
              <w:t>Strategic Area</w:t>
            </w:r>
          </w:p>
        </w:tc>
        <w:tc>
          <w:tcPr>
            <w:tcW w:w="2552" w:type="dxa"/>
            <w:shd w:val="clear" w:color="auto" w:fill="auto"/>
          </w:tcPr>
          <w:p w14:paraId="44D51633" w14:textId="7423D12F" w:rsidR="00251AB1" w:rsidRPr="002A6EB5" w:rsidRDefault="00251AB1" w:rsidP="00251AB1">
            <w:pPr>
              <w:rPr>
                <w:b/>
                <w:bCs/>
                <w:lang w:val="en-US"/>
              </w:rPr>
            </w:pPr>
            <w:r>
              <w:rPr>
                <w:b/>
                <w:bCs/>
                <w:lang w:val="en-US"/>
              </w:rPr>
              <w:t>KPI</w:t>
            </w:r>
          </w:p>
        </w:tc>
        <w:tc>
          <w:tcPr>
            <w:tcW w:w="4536" w:type="dxa"/>
            <w:shd w:val="clear" w:color="auto" w:fill="93D07C" w:themeFill="accent1" w:themeFillTint="99"/>
          </w:tcPr>
          <w:p w14:paraId="7BCE8A40" w14:textId="19CF394F" w:rsidR="00251AB1" w:rsidRPr="002A6EB5" w:rsidRDefault="00251AB1" w:rsidP="00251AB1">
            <w:pPr>
              <w:rPr>
                <w:b/>
                <w:bCs/>
                <w:lang w:val="en-US"/>
              </w:rPr>
            </w:pPr>
            <w:r>
              <w:rPr>
                <w:b/>
                <w:bCs/>
                <w:lang w:val="en-US"/>
              </w:rPr>
              <w:t>April Update</w:t>
            </w:r>
          </w:p>
        </w:tc>
        <w:tc>
          <w:tcPr>
            <w:tcW w:w="4678" w:type="dxa"/>
          </w:tcPr>
          <w:p w14:paraId="3BD6BAAE" w14:textId="3DD6428C" w:rsidR="00251AB1" w:rsidRPr="002A6EB5" w:rsidRDefault="00251AB1" w:rsidP="00251AB1">
            <w:pPr>
              <w:rPr>
                <w:b/>
                <w:bCs/>
                <w:lang w:val="en-US"/>
              </w:rPr>
            </w:pPr>
            <w:r>
              <w:rPr>
                <w:b/>
                <w:bCs/>
                <w:lang w:val="en-US"/>
              </w:rPr>
              <w:t xml:space="preserve">Previous </w:t>
            </w:r>
            <w:r w:rsidRPr="002A6EB5">
              <w:rPr>
                <w:b/>
                <w:bCs/>
                <w:lang w:val="en-US"/>
              </w:rPr>
              <w:t>Update</w:t>
            </w:r>
          </w:p>
        </w:tc>
      </w:tr>
      <w:tr w:rsidR="004A6437" w:rsidRPr="00CF733B" w14:paraId="6FCEF475" w14:textId="37C46AAC" w:rsidTr="00A105D7">
        <w:tc>
          <w:tcPr>
            <w:tcW w:w="2268" w:type="dxa"/>
            <w:shd w:val="clear" w:color="auto" w:fill="auto"/>
          </w:tcPr>
          <w:p w14:paraId="289E75AF" w14:textId="08137796" w:rsidR="004A6437" w:rsidRDefault="004A6437" w:rsidP="004A6437">
            <w:pPr>
              <w:rPr>
                <w:rFonts w:cstheme="minorHAnsi"/>
                <w:b/>
                <w:bCs/>
              </w:rPr>
            </w:pPr>
            <w:r>
              <w:rPr>
                <w:rFonts w:cstheme="minorHAnsi"/>
                <w:b/>
                <w:bCs/>
              </w:rPr>
              <w:t>Athletes</w:t>
            </w:r>
          </w:p>
        </w:tc>
        <w:tc>
          <w:tcPr>
            <w:tcW w:w="2552" w:type="dxa"/>
            <w:shd w:val="clear" w:color="auto" w:fill="auto"/>
          </w:tcPr>
          <w:p w14:paraId="621574A4" w14:textId="60522276" w:rsidR="004A6437" w:rsidRDefault="004A6437" w:rsidP="004A6437">
            <w:pPr>
              <w:rPr>
                <w:lang w:val="en-US"/>
              </w:rPr>
            </w:pPr>
            <w:r>
              <w:rPr>
                <w:lang w:val="en-US"/>
              </w:rPr>
              <w:t>Post retirement support programme in place</w:t>
            </w:r>
          </w:p>
        </w:tc>
        <w:tc>
          <w:tcPr>
            <w:tcW w:w="4536" w:type="dxa"/>
            <w:shd w:val="clear" w:color="auto" w:fill="93D07C" w:themeFill="accent1" w:themeFillTint="99"/>
          </w:tcPr>
          <w:p w14:paraId="6C28AF03" w14:textId="3FD86BDC" w:rsidR="004A6437" w:rsidRPr="00BB4925" w:rsidRDefault="004A6437" w:rsidP="004A6437">
            <w:pPr>
              <w:pStyle w:val="ListParagraph"/>
              <w:numPr>
                <w:ilvl w:val="0"/>
                <w:numId w:val="7"/>
              </w:numPr>
              <w:rPr>
                <w:lang w:val="en-US"/>
              </w:rPr>
            </w:pPr>
            <w:r w:rsidRPr="002935EE">
              <w:rPr>
                <w:lang w:val="en-US"/>
              </w:rPr>
              <w:t xml:space="preserve">We </w:t>
            </w:r>
            <w:r>
              <w:rPr>
                <w:lang w:val="en-US"/>
              </w:rPr>
              <w:t xml:space="preserve">have </w:t>
            </w:r>
            <w:r w:rsidRPr="002935EE">
              <w:rPr>
                <w:lang w:val="en-US"/>
              </w:rPr>
              <w:t xml:space="preserve">formal post-retirement support programme </w:t>
            </w:r>
            <w:r>
              <w:rPr>
                <w:lang w:val="en-US"/>
              </w:rPr>
              <w:t xml:space="preserve">now </w:t>
            </w:r>
            <w:r w:rsidRPr="002935EE">
              <w:rPr>
                <w:lang w:val="en-US"/>
              </w:rPr>
              <w:t>in place</w:t>
            </w:r>
            <w:r>
              <w:rPr>
                <w:lang w:val="en-US"/>
              </w:rPr>
              <w:t xml:space="preserve"> for Olympic and Commonwealth programme athletes</w:t>
            </w:r>
            <w:r w:rsidRPr="002935EE">
              <w:rPr>
                <w:lang w:val="en-US"/>
              </w:rPr>
              <w:t xml:space="preserve"> which include</w:t>
            </w:r>
            <w:r>
              <w:rPr>
                <w:lang w:val="en-US"/>
              </w:rPr>
              <w:t>s</w:t>
            </w:r>
            <w:r w:rsidRPr="002935EE">
              <w:rPr>
                <w:lang w:val="en-US"/>
              </w:rPr>
              <w:t xml:space="preserve"> access to lifestyle / psychology support</w:t>
            </w:r>
            <w:r>
              <w:rPr>
                <w:lang w:val="en-US"/>
              </w:rPr>
              <w:t xml:space="preserve"> and </w:t>
            </w:r>
            <w:r w:rsidRPr="002935EE">
              <w:rPr>
                <w:lang w:val="en-US"/>
              </w:rPr>
              <w:t>a budget for CPD opportunities</w:t>
            </w:r>
            <w:r>
              <w:rPr>
                <w:lang w:val="en-US"/>
              </w:rPr>
              <w:t>.</w:t>
            </w:r>
            <w:r w:rsidRPr="002935EE">
              <w:rPr>
                <w:lang w:val="en-US"/>
              </w:rPr>
              <w:t xml:space="preserve"> </w:t>
            </w:r>
            <w:r>
              <w:rPr>
                <w:lang w:val="en-US"/>
              </w:rPr>
              <w:t>For those who</w:t>
            </w:r>
            <w:r w:rsidRPr="002935EE">
              <w:rPr>
                <w:lang w:val="en-US"/>
              </w:rPr>
              <w:t xml:space="preserve"> access</w:t>
            </w:r>
            <w:r>
              <w:rPr>
                <w:lang w:val="en-US"/>
              </w:rPr>
              <w:t xml:space="preserve"> services at SNISI</w:t>
            </w:r>
            <w:r w:rsidRPr="002935EE">
              <w:rPr>
                <w:lang w:val="en-US"/>
              </w:rPr>
              <w:t xml:space="preserve"> </w:t>
            </w:r>
            <w:r>
              <w:rPr>
                <w:lang w:val="en-US"/>
              </w:rPr>
              <w:t>these can continue</w:t>
            </w:r>
            <w:r w:rsidRPr="002935EE">
              <w:rPr>
                <w:lang w:val="en-US"/>
              </w:rPr>
              <w:t xml:space="preserve"> for a define</w:t>
            </w:r>
            <w:r>
              <w:rPr>
                <w:lang w:val="en-US"/>
              </w:rPr>
              <w:t>d</w:t>
            </w:r>
            <w:r w:rsidRPr="002935EE">
              <w:rPr>
                <w:lang w:val="en-US"/>
              </w:rPr>
              <w:t xml:space="preserve"> time</w:t>
            </w:r>
            <w:r>
              <w:rPr>
                <w:lang w:val="en-US"/>
              </w:rPr>
              <w:t xml:space="preserve"> depending on need</w:t>
            </w:r>
            <w:r w:rsidRPr="002935EE">
              <w:rPr>
                <w:lang w:val="en-US"/>
              </w:rPr>
              <w:t>.</w:t>
            </w:r>
          </w:p>
        </w:tc>
        <w:tc>
          <w:tcPr>
            <w:tcW w:w="4678" w:type="dxa"/>
          </w:tcPr>
          <w:p w14:paraId="053D0A93" w14:textId="2D8E3FA6" w:rsidR="004A6437" w:rsidRPr="002935EE" w:rsidRDefault="004A6437" w:rsidP="004A6437">
            <w:pPr>
              <w:pStyle w:val="ListParagraph"/>
              <w:numPr>
                <w:ilvl w:val="0"/>
                <w:numId w:val="7"/>
              </w:numPr>
              <w:rPr>
                <w:lang w:val="en-US"/>
              </w:rPr>
            </w:pPr>
            <w:r w:rsidRPr="002935EE">
              <w:rPr>
                <w:lang w:val="en-US"/>
              </w:rPr>
              <w:t>We are on target for having a formal post-retirement support programme in place which will include access to lifestyle / psychology support, a budget for CPD opportunities and access to current SNISI services for a define</w:t>
            </w:r>
            <w:r>
              <w:rPr>
                <w:lang w:val="en-US"/>
              </w:rPr>
              <w:t>d</w:t>
            </w:r>
            <w:r w:rsidRPr="002935EE">
              <w:rPr>
                <w:lang w:val="en-US"/>
              </w:rPr>
              <w:t xml:space="preserve"> time.</w:t>
            </w:r>
          </w:p>
        </w:tc>
      </w:tr>
    </w:tbl>
    <w:p w14:paraId="59726E75" w14:textId="77777777" w:rsidR="006C76A2" w:rsidRDefault="006C76A2">
      <w:pPr>
        <w:rPr>
          <w:lang w:val="en-US"/>
        </w:rPr>
      </w:pPr>
    </w:p>
    <w:tbl>
      <w:tblPr>
        <w:tblStyle w:val="TableGrid"/>
        <w:tblW w:w="14029" w:type="dxa"/>
        <w:tblLook w:val="04A0" w:firstRow="1" w:lastRow="0" w:firstColumn="1" w:lastColumn="0" w:noHBand="0" w:noVBand="1"/>
      </w:tblPr>
      <w:tblGrid>
        <w:gridCol w:w="2263"/>
        <w:gridCol w:w="2552"/>
        <w:gridCol w:w="4536"/>
        <w:gridCol w:w="4678"/>
      </w:tblGrid>
      <w:tr w:rsidR="005A60BE" w:rsidRPr="00CF733B" w14:paraId="7FB9877D" w14:textId="6B1BE163" w:rsidTr="00A105D7">
        <w:tc>
          <w:tcPr>
            <w:tcW w:w="14029" w:type="dxa"/>
            <w:gridSpan w:val="4"/>
            <w:shd w:val="clear" w:color="auto" w:fill="auto"/>
          </w:tcPr>
          <w:p w14:paraId="27A27A98" w14:textId="00F4C828" w:rsidR="005A60BE" w:rsidRDefault="005A60BE" w:rsidP="00F52D06">
            <w:pPr>
              <w:rPr>
                <w:rFonts w:cstheme="minorHAnsi"/>
                <w:b/>
                <w:bCs/>
                <w:sz w:val="32"/>
                <w:szCs w:val="32"/>
              </w:rPr>
            </w:pPr>
            <w:r>
              <w:rPr>
                <w:rFonts w:cstheme="minorHAnsi"/>
                <w:b/>
                <w:bCs/>
                <w:sz w:val="32"/>
                <w:szCs w:val="32"/>
              </w:rPr>
              <w:t>Communication</w:t>
            </w:r>
          </w:p>
        </w:tc>
      </w:tr>
      <w:tr w:rsidR="00251AB1" w:rsidRPr="00CF733B" w14:paraId="6157FA3B" w14:textId="1F45D4CA" w:rsidTr="00A105D7">
        <w:tc>
          <w:tcPr>
            <w:tcW w:w="2263" w:type="dxa"/>
            <w:shd w:val="clear" w:color="auto" w:fill="auto"/>
          </w:tcPr>
          <w:p w14:paraId="0B8FC1AC" w14:textId="154ECB2E" w:rsidR="00251AB1" w:rsidRPr="00CF733B" w:rsidRDefault="00251AB1" w:rsidP="00251AB1">
            <w:pPr>
              <w:rPr>
                <w:rFonts w:cstheme="minorHAnsi"/>
                <w:b/>
                <w:bCs/>
              </w:rPr>
            </w:pPr>
            <w:r>
              <w:rPr>
                <w:rFonts w:cstheme="minorHAnsi"/>
                <w:b/>
                <w:bCs/>
              </w:rPr>
              <w:t>Strategic Area</w:t>
            </w:r>
          </w:p>
        </w:tc>
        <w:tc>
          <w:tcPr>
            <w:tcW w:w="2552" w:type="dxa"/>
            <w:shd w:val="clear" w:color="auto" w:fill="auto"/>
          </w:tcPr>
          <w:p w14:paraId="3C132F01" w14:textId="01482BD8" w:rsidR="00251AB1" w:rsidRPr="00417F32" w:rsidRDefault="00251AB1" w:rsidP="00251AB1">
            <w:pPr>
              <w:rPr>
                <w:b/>
                <w:bCs/>
                <w:lang w:val="en-US"/>
              </w:rPr>
            </w:pPr>
            <w:r>
              <w:rPr>
                <w:b/>
                <w:bCs/>
                <w:lang w:val="en-US"/>
              </w:rPr>
              <w:t>KPI</w:t>
            </w:r>
          </w:p>
        </w:tc>
        <w:tc>
          <w:tcPr>
            <w:tcW w:w="4536" w:type="dxa"/>
            <w:shd w:val="clear" w:color="auto" w:fill="93D07C" w:themeFill="accent1" w:themeFillTint="99"/>
          </w:tcPr>
          <w:p w14:paraId="25058F52" w14:textId="0A8FF4D8" w:rsidR="00251AB1" w:rsidRPr="00417F32" w:rsidRDefault="00251AB1" w:rsidP="00251AB1">
            <w:pPr>
              <w:rPr>
                <w:b/>
                <w:bCs/>
                <w:lang w:val="en-US"/>
              </w:rPr>
            </w:pPr>
            <w:r>
              <w:rPr>
                <w:b/>
                <w:bCs/>
                <w:lang w:val="en-US"/>
              </w:rPr>
              <w:t>April Update</w:t>
            </w:r>
          </w:p>
        </w:tc>
        <w:tc>
          <w:tcPr>
            <w:tcW w:w="4678" w:type="dxa"/>
          </w:tcPr>
          <w:p w14:paraId="55010C5E" w14:textId="4FB0B3FF" w:rsidR="00251AB1" w:rsidRPr="00417F32" w:rsidRDefault="00251AB1" w:rsidP="00251AB1">
            <w:pPr>
              <w:rPr>
                <w:b/>
                <w:bCs/>
                <w:lang w:val="en-US"/>
              </w:rPr>
            </w:pPr>
            <w:r>
              <w:rPr>
                <w:b/>
                <w:bCs/>
                <w:lang w:val="en-US"/>
              </w:rPr>
              <w:t xml:space="preserve">Previous </w:t>
            </w:r>
            <w:r w:rsidRPr="002A6EB5">
              <w:rPr>
                <w:b/>
                <w:bCs/>
                <w:lang w:val="en-US"/>
              </w:rPr>
              <w:t>Update</w:t>
            </w:r>
          </w:p>
        </w:tc>
      </w:tr>
      <w:tr w:rsidR="00251AB1" w:rsidRPr="00CF733B" w14:paraId="7E7395A0" w14:textId="24445AD3" w:rsidTr="00A105D7">
        <w:tc>
          <w:tcPr>
            <w:tcW w:w="2263" w:type="dxa"/>
            <w:shd w:val="clear" w:color="auto" w:fill="auto"/>
          </w:tcPr>
          <w:p w14:paraId="0727812E" w14:textId="43A7E5E8" w:rsidR="00251AB1" w:rsidRPr="00CF733B" w:rsidRDefault="00251AB1" w:rsidP="00251AB1">
            <w:pPr>
              <w:rPr>
                <w:rFonts w:cstheme="minorHAnsi"/>
                <w:b/>
                <w:bCs/>
              </w:rPr>
            </w:pPr>
            <w:r>
              <w:rPr>
                <w:rFonts w:cstheme="minorHAnsi"/>
                <w:b/>
                <w:bCs/>
              </w:rPr>
              <w:t>Athletes, Coaches and Service Providers</w:t>
            </w:r>
          </w:p>
          <w:p w14:paraId="119369BA" w14:textId="77777777" w:rsidR="00251AB1" w:rsidRPr="00CF733B" w:rsidRDefault="00251AB1" w:rsidP="00251AB1">
            <w:pPr>
              <w:rPr>
                <w:rFonts w:cstheme="minorHAnsi"/>
                <w:b/>
                <w:bCs/>
              </w:rPr>
            </w:pPr>
          </w:p>
        </w:tc>
        <w:tc>
          <w:tcPr>
            <w:tcW w:w="2552" w:type="dxa"/>
            <w:shd w:val="clear" w:color="auto" w:fill="auto"/>
          </w:tcPr>
          <w:p w14:paraId="41EF8ACE" w14:textId="4587DECA" w:rsidR="00251AB1" w:rsidRPr="00693863" w:rsidRDefault="00251AB1" w:rsidP="00251AB1">
            <w:pPr>
              <w:rPr>
                <w:lang w:val="en-US"/>
              </w:rPr>
            </w:pPr>
            <w:r>
              <w:rPr>
                <w:lang w:val="en-US"/>
              </w:rPr>
              <w:t>% satisfaction on survey</w:t>
            </w:r>
          </w:p>
        </w:tc>
        <w:tc>
          <w:tcPr>
            <w:tcW w:w="4536" w:type="dxa"/>
            <w:shd w:val="clear" w:color="auto" w:fill="93D07C" w:themeFill="accent1" w:themeFillTint="99"/>
          </w:tcPr>
          <w:p w14:paraId="15BC9382" w14:textId="582DB447" w:rsidR="00251AB1" w:rsidRPr="002A6EB5" w:rsidRDefault="00251AB1" w:rsidP="00251AB1">
            <w:pPr>
              <w:pStyle w:val="ListParagraph"/>
              <w:numPr>
                <w:ilvl w:val="0"/>
                <w:numId w:val="7"/>
              </w:numPr>
              <w:rPr>
                <w:lang w:val="en-US"/>
              </w:rPr>
            </w:pPr>
            <w:r w:rsidRPr="00303BB6">
              <w:rPr>
                <w:lang w:val="en-US"/>
              </w:rPr>
              <w:t xml:space="preserve">Performance management of athlete-coach pairs is ongoing though regular performance team meetings and updates on competition plans leading to 2024 </w:t>
            </w:r>
            <w:r w:rsidRPr="00303BB6">
              <w:rPr>
                <w:lang w:val="en-US"/>
              </w:rPr>
              <w:lastRenderedPageBreak/>
              <w:t>championships, the current focus is the Rome European and Paris Olympic projects.</w:t>
            </w:r>
          </w:p>
        </w:tc>
        <w:tc>
          <w:tcPr>
            <w:tcW w:w="4678" w:type="dxa"/>
          </w:tcPr>
          <w:p w14:paraId="6D5D20F9" w14:textId="265EAEC9" w:rsidR="00251AB1" w:rsidRPr="00303BB6" w:rsidRDefault="00251AB1" w:rsidP="00251AB1">
            <w:pPr>
              <w:pStyle w:val="ListParagraph"/>
              <w:numPr>
                <w:ilvl w:val="0"/>
                <w:numId w:val="7"/>
              </w:numPr>
              <w:rPr>
                <w:lang w:val="en-US"/>
              </w:rPr>
            </w:pPr>
            <w:r>
              <w:rPr>
                <w:lang w:val="en-US"/>
              </w:rPr>
              <w:lastRenderedPageBreak/>
              <w:t>Performance management of athlete-coach pairs is ongoing though regular performance team meetings and updates on competition plans leading to 2024 championships.</w:t>
            </w:r>
          </w:p>
        </w:tc>
      </w:tr>
      <w:tr w:rsidR="00251AB1" w:rsidRPr="00CF733B" w14:paraId="6CB29B27" w14:textId="28C6E5DF" w:rsidTr="00A105D7">
        <w:tc>
          <w:tcPr>
            <w:tcW w:w="2263" w:type="dxa"/>
            <w:shd w:val="clear" w:color="auto" w:fill="auto"/>
          </w:tcPr>
          <w:p w14:paraId="5A79EAC6" w14:textId="400055E7" w:rsidR="00251AB1" w:rsidRPr="00CF733B" w:rsidRDefault="00251AB1" w:rsidP="00251AB1">
            <w:pPr>
              <w:rPr>
                <w:rFonts w:cstheme="minorHAnsi"/>
                <w:b/>
                <w:bCs/>
              </w:rPr>
            </w:pPr>
            <w:r>
              <w:rPr>
                <w:rFonts w:cstheme="minorHAnsi"/>
                <w:b/>
                <w:bCs/>
              </w:rPr>
              <w:t>Academy</w:t>
            </w:r>
          </w:p>
        </w:tc>
        <w:tc>
          <w:tcPr>
            <w:tcW w:w="2552" w:type="dxa"/>
            <w:shd w:val="clear" w:color="auto" w:fill="auto"/>
          </w:tcPr>
          <w:p w14:paraId="0B53B044" w14:textId="232FFCA1" w:rsidR="00251AB1" w:rsidRPr="00A04898" w:rsidRDefault="00251AB1" w:rsidP="00251AB1">
            <w:pPr>
              <w:rPr>
                <w:lang w:val="en-US"/>
              </w:rPr>
            </w:pPr>
            <w:r>
              <w:rPr>
                <w:lang w:val="en-US"/>
              </w:rPr>
              <w:t>% satisfaction on survey</w:t>
            </w:r>
          </w:p>
        </w:tc>
        <w:tc>
          <w:tcPr>
            <w:tcW w:w="4536" w:type="dxa"/>
            <w:shd w:val="clear" w:color="auto" w:fill="93D07C" w:themeFill="accent1" w:themeFillTint="99"/>
          </w:tcPr>
          <w:p w14:paraId="12309436" w14:textId="695CCD2E" w:rsidR="00251AB1" w:rsidRPr="00CD76CC" w:rsidRDefault="00251AB1" w:rsidP="00251AB1">
            <w:pPr>
              <w:pStyle w:val="ListParagraph"/>
              <w:numPr>
                <w:ilvl w:val="0"/>
                <w:numId w:val="7"/>
              </w:numPr>
              <w:rPr>
                <w:rFonts w:cstheme="minorHAnsi"/>
                <w:lang w:val="en-US"/>
              </w:rPr>
            </w:pPr>
            <w:r w:rsidRPr="000C5A9B">
              <w:t xml:space="preserve">In </w:t>
            </w:r>
            <w:r w:rsidR="00D62D10">
              <w:t>the coming months</w:t>
            </w:r>
            <w:r w:rsidRPr="000C5A9B">
              <w:t xml:space="preserve"> we will be launching</w:t>
            </w:r>
            <w:r>
              <w:t xml:space="preserve"> The</w:t>
            </w:r>
            <w:r w:rsidRPr="000C5A9B">
              <w:t xml:space="preserve"> </w:t>
            </w:r>
            <w:r w:rsidRPr="000C5A9B">
              <w:rPr>
                <w:rFonts w:cstheme="minorHAnsi"/>
                <w:lang w:val="en-US"/>
              </w:rPr>
              <w:t xml:space="preserve">Club to Academy Coaches Programme – </w:t>
            </w:r>
            <w:r>
              <w:rPr>
                <w:rFonts w:cstheme="minorHAnsi"/>
                <w:lang w:val="en-US"/>
              </w:rPr>
              <w:t>which will have sport specific</w:t>
            </w:r>
            <w:r w:rsidRPr="000C5A9B">
              <w:rPr>
                <w:rFonts w:cstheme="minorHAnsi"/>
                <w:lang w:val="en-US"/>
              </w:rPr>
              <w:t xml:space="preserve"> and coach mentoring</w:t>
            </w:r>
            <w:r>
              <w:rPr>
                <w:rFonts w:cstheme="minorHAnsi"/>
                <w:lang w:val="en-US"/>
              </w:rPr>
              <w:t xml:space="preserve"> for 4-6 club coaches in the first year aiming</w:t>
            </w:r>
            <w:r w:rsidRPr="000C5A9B">
              <w:rPr>
                <w:rFonts w:cstheme="minorHAnsi"/>
                <w:lang w:val="en-US"/>
              </w:rPr>
              <w:t xml:space="preserve"> to create development opportunities for aspiring club coaches to avail of the </w:t>
            </w:r>
            <w:r>
              <w:rPr>
                <w:rFonts w:cstheme="minorHAnsi"/>
                <w:lang w:val="en-US"/>
              </w:rPr>
              <w:t>Academy Curriculum</w:t>
            </w:r>
            <w:r w:rsidRPr="000C5A9B">
              <w:rPr>
                <w:rFonts w:cstheme="minorHAnsi"/>
                <w:lang w:val="en-US"/>
              </w:rPr>
              <w:t>. Programme criteria will primarily target female coaches</w:t>
            </w:r>
            <w:r>
              <w:rPr>
                <w:rFonts w:cstheme="minorHAnsi"/>
                <w:lang w:val="en-US"/>
              </w:rPr>
              <w:t xml:space="preserve"> (1/3)</w:t>
            </w:r>
            <w:r w:rsidRPr="000C5A9B">
              <w:rPr>
                <w:rFonts w:cstheme="minorHAnsi"/>
                <w:lang w:val="en-US"/>
              </w:rPr>
              <w:t xml:space="preserve"> or coaches from under represented, rural communities</w:t>
            </w:r>
            <w:r>
              <w:rPr>
                <w:rFonts w:cstheme="minorHAnsi"/>
                <w:lang w:val="en-US"/>
              </w:rPr>
              <w:t xml:space="preserve"> (1/3)</w:t>
            </w:r>
            <w:r w:rsidRPr="000C5A9B">
              <w:rPr>
                <w:rFonts w:cstheme="minorHAnsi"/>
                <w:lang w:val="en-US"/>
              </w:rPr>
              <w:t>.</w:t>
            </w:r>
          </w:p>
        </w:tc>
        <w:tc>
          <w:tcPr>
            <w:tcW w:w="4678" w:type="dxa"/>
          </w:tcPr>
          <w:p w14:paraId="716D67C3" w14:textId="28385C91" w:rsidR="00251AB1" w:rsidRPr="000C5A9B" w:rsidRDefault="00251AB1" w:rsidP="00251AB1">
            <w:pPr>
              <w:pStyle w:val="ListParagraph"/>
              <w:numPr>
                <w:ilvl w:val="0"/>
                <w:numId w:val="7"/>
              </w:numPr>
            </w:pPr>
            <w:r w:rsidRPr="00BC08C7">
              <w:rPr>
                <w:lang w:val="en-US"/>
              </w:rPr>
              <w:t>A series of improvements to the Academy section of the website will be launched in 2024, including good news posts that list the achievements of successful Academy Graduates who reached international level, those that stayed in the sport compete as national to domestic senior athletes and coaches who have benefitted from being part of the programme as well as highlighting the variety of event groups that have been benefitted by the Academy.</w:t>
            </w:r>
          </w:p>
        </w:tc>
      </w:tr>
    </w:tbl>
    <w:p w14:paraId="6F9FF8CA" w14:textId="77777777" w:rsidR="00A91272" w:rsidRDefault="00A91272">
      <w:pPr>
        <w:rPr>
          <w:lang w:val="en-US"/>
        </w:rPr>
      </w:pPr>
    </w:p>
    <w:p w14:paraId="4E92762D" w14:textId="77777777" w:rsidR="00EE5420" w:rsidRDefault="00EE5420">
      <w:pPr>
        <w:rPr>
          <w:lang w:val="en-US"/>
        </w:rPr>
      </w:pPr>
    </w:p>
    <w:p w14:paraId="36745A63" w14:textId="77777777" w:rsidR="00EE5420" w:rsidRDefault="00EE5420">
      <w:pPr>
        <w:rPr>
          <w:lang w:val="en-US"/>
        </w:rPr>
      </w:pPr>
    </w:p>
    <w:p w14:paraId="5A915515" w14:textId="77777777" w:rsidR="00EE5420" w:rsidRDefault="00EE5420">
      <w:pPr>
        <w:rPr>
          <w:lang w:val="en-US"/>
        </w:rPr>
      </w:pPr>
    </w:p>
    <w:p w14:paraId="21D63694" w14:textId="77777777" w:rsidR="00EE5420" w:rsidRDefault="00EE5420">
      <w:pPr>
        <w:rPr>
          <w:lang w:val="en-US"/>
        </w:rPr>
      </w:pPr>
    </w:p>
    <w:p w14:paraId="295DCF59" w14:textId="77777777" w:rsidR="00EE5420" w:rsidRDefault="00EE5420">
      <w:pPr>
        <w:rPr>
          <w:lang w:val="en-US"/>
        </w:rPr>
      </w:pPr>
    </w:p>
    <w:tbl>
      <w:tblPr>
        <w:tblStyle w:val="TableGrid"/>
        <w:tblW w:w="14029" w:type="dxa"/>
        <w:tblLook w:val="04A0" w:firstRow="1" w:lastRow="0" w:firstColumn="1" w:lastColumn="0" w:noHBand="0" w:noVBand="1"/>
      </w:tblPr>
      <w:tblGrid>
        <w:gridCol w:w="2263"/>
        <w:gridCol w:w="2552"/>
        <w:gridCol w:w="4536"/>
        <w:gridCol w:w="4678"/>
      </w:tblGrid>
      <w:tr w:rsidR="00745F78" w:rsidRPr="00CF733B" w14:paraId="6D0D2389" w14:textId="75A6F3FF" w:rsidTr="00A105D7">
        <w:tc>
          <w:tcPr>
            <w:tcW w:w="14029" w:type="dxa"/>
            <w:gridSpan w:val="4"/>
          </w:tcPr>
          <w:p w14:paraId="20EB6783" w14:textId="3CCB3F95" w:rsidR="00745F78" w:rsidRDefault="00745F78" w:rsidP="00F52D06">
            <w:pPr>
              <w:rPr>
                <w:rFonts w:cstheme="minorHAnsi"/>
                <w:b/>
                <w:bCs/>
                <w:sz w:val="32"/>
                <w:szCs w:val="32"/>
              </w:rPr>
            </w:pPr>
            <w:r>
              <w:rPr>
                <w:rFonts w:cstheme="minorHAnsi"/>
                <w:b/>
                <w:bCs/>
                <w:sz w:val="32"/>
                <w:szCs w:val="32"/>
              </w:rPr>
              <w:t>Partnerships</w:t>
            </w:r>
          </w:p>
        </w:tc>
      </w:tr>
      <w:tr w:rsidR="00FE71B2" w:rsidRPr="00CF733B" w14:paraId="294373BA" w14:textId="01EED965" w:rsidTr="00C400B1">
        <w:tc>
          <w:tcPr>
            <w:tcW w:w="2263" w:type="dxa"/>
          </w:tcPr>
          <w:p w14:paraId="2C1937B5" w14:textId="565D57E6" w:rsidR="00FE71B2" w:rsidRPr="00CF733B" w:rsidRDefault="00FE71B2" w:rsidP="00FE71B2">
            <w:pPr>
              <w:rPr>
                <w:rFonts w:cstheme="minorHAnsi"/>
                <w:b/>
                <w:bCs/>
              </w:rPr>
            </w:pPr>
            <w:r>
              <w:rPr>
                <w:rFonts w:cstheme="minorHAnsi"/>
                <w:b/>
                <w:bCs/>
              </w:rPr>
              <w:t>Strategic Area</w:t>
            </w:r>
          </w:p>
        </w:tc>
        <w:tc>
          <w:tcPr>
            <w:tcW w:w="2552" w:type="dxa"/>
          </w:tcPr>
          <w:p w14:paraId="65A71080" w14:textId="5601F396" w:rsidR="00FE71B2" w:rsidRPr="00417F32" w:rsidRDefault="00FE71B2" w:rsidP="00FE71B2">
            <w:pPr>
              <w:rPr>
                <w:b/>
                <w:bCs/>
                <w:lang w:val="en-US"/>
              </w:rPr>
            </w:pPr>
            <w:r>
              <w:rPr>
                <w:b/>
                <w:bCs/>
                <w:lang w:val="en-US"/>
              </w:rPr>
              <w:t>KPI</w:t>
            </w:r>
          </w:p>
        </w:tc>
        <w:tc>
          <w:tcPr>
            <w:tcW w:w="4536" w:type="dxa"/>
            <w:shd w:val="clear" w:color="auto" w:fill="93D07C" w:themeFill="accent1" w:themeFillTint="99"/>
          </w:tcPr>
          <w:p w14:paraId="5E7AD4D2" w14:textId="4CD0CBE0" w:rsidR="00FE71B2" w:rsidRPr="00417F32" w:rsidRDefault="00FE71B2" w:rsidP="00FE71B2">
            <w:pPr>
              <w:rPr>
                <w:b/>
                <w:bCs/>
                <w:lang w:val="en-US"/>
              </w:rPr>
            </w:pPr>
            <w:r>
              <w:rPr>
                <w:b/>
                <w:bCs/>
                <w:lang w:val="en-US"/>
              </w:rPr>
              <w:t>April Update</w:t>
            </w:r>
          </w:p>
        </w:tc>
        <w:tc>
          <w:tcPr>
            <w:tcW w:w="4678" w:type="dxa"/>
          </w:tcPr>
          <w:p w14:paraId="4316B223" w14:textId="012A22A7" w:rsidR="00FE71B2" w:rsidRPr="00417F32" w:rsidRDefault="00FE71B2" w:rsidP="00FE71B2">
            <w:pPr>
              <w:rPr>
                <w:b/>
                <w:bCs/>
                <w:lang w:val="en-US"/>
              </w:rPr>
            </w:pPr>
            <w:r>
              <w:rPr>
                <w:b/>
                <w:bCs/>
                <w:lang w:val="en-US"/>
              </w:rPr>
              <w:t xml:space="preserve">Previous </w:t>
            </w:r>
            <w:r w:rsidRPr="002A6EB5">
              <w:rPr>
                <w:b/>
                <w:bCs/>
                <w:lang w:val="en-US"/>
              </w:rPr>
              <w:t>Update</w:t>
            </w:r>
          </w:p>
        </w:tc>
      </w:tr>
      <w:tr w:rsidR="006D2C9F" w:rsidRPr="00CF733B" w14:paraId="252A3511" w14:textId="58BCB644" w:rsidTr="00C400B1">
        <w:tc>
          <w:tcPr>
            <w:tcW w:w="2263" w:type="dxa"/>
          </w:tcPr>
          <w:p w14:paraId="31895C62" w14:textId="5BF2B2D2" w:rsidR="006D2C9F" w:rsidRPr="007B1208" w:rsidRDefault="006D2C9F" w:rsidP="006D2C9F">
            <w:pPr>
              <w:rPr>
                <w:rFonts w:cstheme="minorHAnsi"/>
                <w:b/>
                <w:bCs/>
                <w:lang w:val="de-DE"/>
              </w:rPr>
            </w:pPr>
            <w:r w:rsidRPr="007B1208">
              <w:rPr>
                <w:rFonts w:cstheme="minorHAnsi"/>
                <w:b/>
                <w:bCs/>
                <w:lang w:val="de-DE"/>
              </w:rPr>
              <w:t>Sport NI / Sport NI Sports Institute</w:t>
            </w:r>
          </w:p>
          <w:p w14:paraId="008DEC9A" w14:textId="77777777" w:rsidR="006D2C9F" w:rsidRPr="007B1208" w:rsidRDefault="006D2C9F" w:rsidP="006D2C9F">
            <w:pPr>
              <w:rPr>
                <w:rFonts w:cstheme="minorHAnsi"/>
                <w:b/>
                <w:bCs/>
                <w:lang w:val="de-DE"/>
              </w:rPr>
            </w:pPr>
          </w:p>
        </w:tc>
        <w:tc>
          <w:tcPr>
            <w:tcW w:w="2552" w:type="dxa"/>
          </w:tcPr>
          <w:p w14:paraId="4F1BE570" w14:textId="794796CA" w:rsidR="006D2C9F" w:rsidRPr="00740FA4" w:rsidRDefault="006D2C9F" w:rsidP="006D2C9F">
            <w:pPr>
              <w:rPr>
                <w:rFonts w:cstheme="minorHAnsi"/>
              </w:rPr>
            </w:pPr>
            <w:r w:rsidRPr="00740FA4">
              <w:rPr>
                <w:rFonts w:cstheme="minorHAnsi"/>
              </w:rPr>
              <w:t>Service Level Agreement</w:t>
            </w:r>
          </w:p>
        </w:tc>
        <w:tc>
          <w:tcPr>
            <w:tcW w:w="4536" w:type="dxa"/>
            <w:shd w:val="clear" w:color="auto" w:fill="93D07C" w:themeFill="accent1" w:themeFillTint="99"/>
          </w:tcPr>
          <w:p w14:paraId="0EC13566" w14:textId="0F9D7753" w:rsidR="006D2C9F" w:rsidRPr="00F07EB9" w:rsidRDefault="006D2C9F" w:rsidP="006D2C9F">
            <w:pPr>
              <w:pStyle w:val="ListParagraph"/>
              <w:numPr>
                <w:ilvl w:val="0"/>
                <w:numId w:val="7"/>
              </w:numPr>
              <w:rPr>
                <w:rFonts w:cstheme="minorHAnsi"/>
              </w:rPr>
            </w:pPr>
            <w:r w:rsidRPr="00F07EB9">
              <w:rPr>
                <w:rFonts w:cstheme="minorHAnsi"/>
              </w:rPr>
              <w:t xml:space="preserve">The Service Level Agreement (SLA) process for 2024 which was completed in February is ongoing in the build up to the summer season and major championship aims that athletes are targeting. </w:t>
            </w:r>
          </w:p>
        </w:tc>
        <w:tc>
          <w:tcPr>
            <w:tcW w:w="4678" w:type="dxa"/>
          </w:tcPr>
          <w:p w14:paraId="5AA93F78" w14:textId="1543EE03" w:rsidR="006D2C9F" w:rsidRPr="00F07EB9" w:rsidRDefault="006D2C9F" w:rsidP="006D2C9F">
            <w:pPr>
              <w:pStyle w:val="ListParagraph"/>
              <w:numPr>
                <w:ilvl w:val="0"/>
                <w:numId w:val="7"/>
              </w:numPr>
              <w:rPr>
                <w:rFonts w:cstheme="minorHAnsi"/>
              </w:rPr>
            </w:pPr>
            <w:r w:rsidRPr="002A6EB5">
              <w:rPr>
                <w:rFonts w:cstheme="minorHAnsi"/>
              </w:rPr>
              <w:t xml:space="preserve">The Service Level Agreement (SLA) process for 2024 </w:t>
            </w:r>
            <w:r>
              <w:rPr>
                <w:rFonts w:cstheme="minorHAnsi"/>
              </w:rPr>
              <w:t>is complete</w:t>
            </w:r>
            <w:r w:rsidRPr="002A6EB5">
              <w:rPr>
                <w:rFonts w:cstheme="minorHAnsi"/>
              </w:rPr>
              <w:t>.</w:t>
            </w:r>
            <w:r>
              <w:rPr>
                <w:rFonts w:cstheme="minorHAnsi"/>
              </w:rPr>
              <w:t xml:space="preserve"> R</w:t>
            </w:r>
            <w:r w:rsidRPr="002A6EB5">
              <w:rPr>
                <w:rFonts w:cstheme="minorHAnsi"/>
              </w:rPr>
              <w:t xml:space="preserve">eview meetings with athlete-coach pairs who received SNISI services for the 2023 season and an extensive roundtable review meeting with the service </w:t>
            </w:r>
            <w:r w:rsidRPr="002A6EB5">
              <w:rPr>
                <w:rFonts w:cstheme="minorHAnsi"/>
              </w:rPr>
              <w:lastRenderedPageBreak/>
              <w:t>providers to review the year and discuss early plans for 2024</w:t>
            </w:r>
            <w:r>
              <w:rPr>
                <w:rFonts w:cstheme="minorHAnsi"/>
              </w:rPr>
              <w:t xml:space="preserve"> have all taken place. </w:t>
            </w:r>
          </w:p>
        </w:tc>
      </w:tr>
      <w:tr w:rsidR="006D2C9F" w:rsidRPr="00CF733B" w14:paraId="57AF17C6" w14:textId="29F4C699" w:rsidTr="00C400B1">
        <w:tc>
          <w:tcPr>
            <w:tcW w:w="2263" w:type="dxa"/>
          </w:tcPr>
          <w:p w14:paraId="7FC13F00" w14:textId="65D51C3D" w:rsidR="006D2C9F" w:rsidRPr="007B472E" w:rsidRDefault="006D2C9F" w:rsidP="006D2C9F">
            <w:pPr>
              <w:rPr>
                <w:rFonts w:cstheme="minorHAnsi"/>
                <w:b/>
                <w:bCs/>
              </w:rPr>
            </w:pPr>
            <w:r>
              <w:rPr>
                <w:rFonts w:cstheme="minorHAnsi"/>
                <w:b/>
                <w:bCs/>
              </w:rPr>
              <w:lastRenderedPageBreak/>
              <w:t>LA’s</w:t>
            </w:r>
          </w:p>
        </w:tc>
        <w:tc>
          <w:tcPr>
            <w:tcW w:w="2552" w:type="dxa"/>
          </w:tcPr>
          <w:p w14:paraId="6DBFF2FE" w14:textId="46FE2F28" w:rsidR="006D2C9F" w:rsidRPr="00034A11" w:rsidRDefault="006D2C9F" w:rsidP="006D2C9F">
            <w:pPr>
              <w:rPr>
                <w:rFonts w:cstheme="minorHAnsi"/>
                <w:lang w:val="en-US"/>
              </w:rPr>
            </w:pPr>
            <w:r>
              <w:rPr>
                <w:rFonts w:cstheme="minorHAnsi"/>
                <w:lang w:val="en-US"/>
              </w:rPr>
              <w:t>Alignment between ANI and LA’s</w:t>
            </w:r>
          </w:p>
        </w:tc>
        <w:tc>
          <w:tcPr>
            <w:tcW w:w="4536" w:type="dxa"/>
            <w:shd w:val="clear" w:color="auto" w:fill="93D07C" w:themeFill="accent1" w:themeFillTint="99"/>
          </w:tcPr>
          <w:p w14:paraId="339AE0CE" w14:textId="2F2C2D02" w:rsidR="006D2C9F" w:rsidRPr="00F07EB9" w:rsidRDefault="006D2C9F" w:rsidP="006D2C9F">
            <w:pPr>
              <w:pStyle w:val="ListParagraph"/>
              <w:numPr>
                <w:ilvl w:val="0"/>
                <w:numId w:val="7"/>
              </w:numPr>
              <w:rPr>
                <w:rFonts w:cstheme="minorHAnsi"/>
                <w:lang w:val="en-US"/>
              </w:rPr>
            </w:pPr>
            <w:r w:rsidRPr="00F07EB9">
              <w:rPr>
                <w:rFonts w:cstheme="minorHAnsi"/>
                <w:lang w:val="en-US"/>
              </w:rPr>
              <w:t xml:space="preserve">The second year of the formal selection process for Belfast City Council Individual Grants was successfully completed in January with a panel of five from staff, board and committees selecting eight athletes, across several event and age groups. We have </w:t>
            </w:r>
            <w:r w:rsidR="00AE67FE">
              <w:rPr>
                <w:rFonts w:cstheme="minorHAnsi"/>
                <w:lang w:val="en-US"/>
              </w:rPr>
              <w:t xml:space="preserve">been notified of </w:t>
            </w:r>
            <w:r w:rsidRPr="00F07EB9">
              <w:rPr>
                <w:rFonts w:cstheme="minorHAnsi"/>
                <w:lang w:val="en-US"/>
              </w:rPr>
              <w:t>seven successful awards.</w:t>
            </w:r>
          </w:p>
        </w:tc>
        <w:tc>
          <w:tcPr>
            <w:tcW w:w="4678" w:type="dxa"/>
          </w:tcPr>
          <w:p w14:paraId="2E73938E" w14:textId="2B4C6F62" w:rsidR="006D2C9F" w:rsidRPr="00F07EB9" w:rsidRDefault="006D2C9F" w:rsidP="006D2C9F">
            <w:pPr>
              <w:pStyle w:val="ListParagraph"/>
              <w:numPr>
                <w:ilvl w:val="0"/>
                <w:numId w:val="7"/>
              </w:numPr>
              <w:rPr>
                <w:rFonts w:cstheme="minorHAnsi"/>
                <w:lang w:val="en-US"/>
              </w:rPr>
            </w:pPr>
            <w:r>
              <w:rPr>
                <w:rFonts w:cstheme="minorHAnsi"/>
                <w:lang w:val="en-US"/>
              </w:rPr>
              <w:t>The second year of the formal selection process for Belfast City Council Individual Grants was successfully completed in January with a panel of five from staff, board and committees selecting eight athletes, across several event and age groups, to be put forward for grants. We will hear the results of the applications in early April.</w:t>
            </w:r>
          </w:p>
        </w:tc>
      </w:tr>
      <w:tr w:rsidR="006D2C9F" w:rsidRPr="00CF733B" w14:paraId="4735B3AD" w14:textId="22F07C5D" w:rsidTr="00C400B1">
        <w:tc>
          <w:tcPr>
            <w:tcW w:w="2263" w:type="dxa"/>
          </w:tcPr>
          <w:p w14:paraId="1BCECDD2" w14:textId="1C3FC8E0" w:rsidR="006D2C9F" w:rsidRDefault="006D2C9F" w:rsidP="006D2C9F">
            <w:pPr>
              <w:rPr>
                <w:rFonts w:cstheme="minorHAnsi"/>
                <w:b/>
                <w:bCs/>
              </w:rPr>
            </w:pPr>
            <w:r>
              <w:rPr>
                <w:rFonts w:cstheme="minorHAnsi"/>
                <w:b/>
                <w:bCs/>
              </w:rPr>
              <w:t>UKA / HCAF</w:t>
            </w:r>
          </w:p>
        </w:tc>
        <w:tc>
          <w:tcPr>
            <w:tcW w:w="2552" w:type="dxa"/>
          </w:tcPr>
          <w:p w14:paraId="67BAAF1A" w14:textId="56D853B6" w:rsidR="006D2C9F" w:rsidRPr="00A97397" w:rsidRDefault="006D2C9F" w:rsidP="006D2C9F">
            <w:pPr>
              <w:rPr>
                <w:rFonts w:cstheme="minorHAnsi"/>
                <w:lang w:val="en-US"/>
              </w:rPr>
            </w:pPr>
            <w:r>
              <w:rPr>
                <w:rFonts w:cstheme="minorHAnsi"/>
                <w:lang w:val="en-US"/>
              </w:rPr>
              <w:t>Implementation of Athletics Unified</w:t>
            </w:r>
          </w:p>
        </w:tc>
        <w:tc>
          <w:tcPr>
            <w:tcW w:w="4536" w:type="dxa"/>
            <w:shd w:val="clear" w:color="auto" w:fill="93D07C" w:themeFill="accent1" w:themeFillTint="99"/>
          </w:tcPr>
          <w:p w14:paraId="7E23A6EA" w14:textId="2D21E90D" w:rsidR="006D2C9F" w:rsidRPr="00F07EB9" w:rsidRDefault="006D2C9F" w:rsidP="006D2C9F">
            <w:pPr>
              <w:pStyle w:val="ListParagraph"/>
              <w:numPr>
                <w:ilvl w:val="0"/>
                <w:numId w:val="7"/>
              </w:numPr>
              <w:rPr>
                <w:rFonts w:cstheme="minorHAnsi"/>
                <w:lang w:val="en-US"/>
              </w:rPr>
            </w:pPr>
            <w:r w:rsidRPr="00F07EB9">
              <w:rPr>
                <w:rFonts w:cstheme="minorHAnsi"/>
                <w:lang w:val="en-US"/>
              </w:rPr>
              <w:t>HCAF Performance Pathway meetings began in April to look at the national domestic competition pathway and issues around Commonwealth Games. Following the first meeting two T&amp;F internationals (U20 in Windsor and senior in Manchester) were confirmed for August</w:t>
            </w:r>
            <w:r w:rsidR="00AE67FE">
              <w:rPr>
                <w:rFonts w:cstheme="minorHAnsi"/>
                <w:lang w:val="en-US"/>
              </w:rPr>
              <w:t xml:space="preserve"> with more information to follow</w:t>
            </w:r>
            <w:r w:rsidRPr="00F07EB9">
              <w:rPr>
                <w:rFonts w:cstheme="minorHAnsi"/>
                <w:lang w:val="en-US"/>
              </w:rPr>
              <w:t>.</w:t>
            </w:r>
          </w:p>
          <w:p w14:paraId="7FDC7306" w14:textId="663D0FC8" w:rsidR="006D2C9F" w:rsidRPr="00F07EB9" w:rsidRDefault="006D2C9F" w:rsidP="006D2C9F">
            <w:pPr>
              <w:pStyle w:val="ListParagraph"/>
              <w:numPr>
                <w:ilvl w:val="0"/>
                <w:numId w:val="7"/>
              </w:numPr>
              <w:rPr>
                <w:rFonts w:cstheme="minorHAnsi"/>
                <w:lang w:val="en-US"/>
              </w:rPr>
            </w:pPr>
            <w:r w:rsidRPr="00F07EB9">
              <w:rPr>
                <w:rFonts w:cstheme="minorHAnsi"/>
                <w:lang w:val="en-US"/>
              </w:rPr>
              <w:t>Engagement with UKA around the Para Performance Pathway remains strong and there is another meeting planned for May.</w:t>
            </w:r>
          </w:p>
        </w:tc>
        <w:tc>
          <w:tcPr>
            <w:tcW w:w="4678" w:type="dxa"/>
          </w:tcPr>
          <w:p w14:paraId="2E59D300" w14:textId="77777777" w:rsidR="006D2C9F" w:rsidRDefault="006D2C9F" w:rsidP="006D2C9F">
            <w:pPr>
              <w:pStyle w:val="ListParagraph"/>
              <w:numPr>
                <w:ilvl w:val="0"/>
                <w:numId w:val="7"/>
              </w:numPr>
              <w:rPr>
                <w:rFonts w:cstheme="minorHAnsi"/>
                <w:lang w:val="en-US"/>
              </w:rPr>
            </w:pPr>
            <w:r>
              <w:rPr>
                <w:rFonts w:cstheme="minorHAnsi"/>
                <w:lang w:val="en-US"/>
              </w:rPr>
              <w:t>UKA visit to NI was productive with a joint meeting with Sport NI but the message is clear that there will be a lower capacity for athletes to make GB &amp; NI teams going forward. UKA have committed to working on being more present in NI so that athletes consider their pathway seriously.</w:t>
            </w:r>
          </w:p>
          <w:p w14:paraId="47007D04" w14:textId="77777777" w:rsidR="006D2C9F" w:rsidRDefault="006D2C9F" w:rsidP="006D2C9F">
            <w:pPr>
              <w:pStyle w:val="ListParagraph"/>
              <w:numPr>
                <w:ilvl w:val="0"/>
                <w:numId w:val="7"/>
              </w:numPr>
              <w:rPr>
                <w:rFonts w:cstheme="minorHAnsi"/>
                <w:lang w:val="en-US"/>
              </w:rPr>
            </w:pPr>
            <w:r>
              <w:rPr>
                <w:rFonts w:cstheme="minorHAnsi"/>
                <w:lang w:val="en-US"/>
              </w:rPr>
              <w:t xml:space="preserve">HCAF Performance Pathway meetings are beginning next month to look at the national domestic competition pathway and issues around Commonwealth Games. </w:t>
            </w:r>
          </w:p>
          <w:p w14:paraId="7EDFC416" w14:textId="78C8F05F" w:rsidR="006D2C9F" w:rsidRPr="00F07EB9" w:rsidRDefault="006D2C9F" w:rsidP="006D2C9F">
            <w:pPr>
              <w:pStyle w:val="ListParagraph"/>
              <w:numPr>
                <w:ilvl w:val="0"/>
                <w:numId w:val="7"/>
              </w:numPr>
              <w:rPr>
                <w:rFonts w:cstheme="minorHAnsi"/>
                <w:lang w:val="en-US"/>
              </w:rPr>
            </w:pPr>
            <w:r>
              <w:rPr>
                <w:rFonts w:cstheme="minorHAnsi"/>
                <w:lang w:val="en-US"/>
              </w:rPr>
              <w:t>Engagement with UKA around the Para Performance Pathway remains strong and there is another meeting planned for next month.</w:t>
            </w:r>
          </w:p>
        </w:tc>
      </w:tr>
      <w:tr w:rsidR="006D2C9F" w:rsidRPr="00CF733B" w14:paraId="69B5C3DB" w14:textId="69728B0F" w:rsidTr="00C400B1">
        <w:tc>
          <w:tcPr>
            <w:tcW w:w="2263" w:type="dxa"/>
          </w:tcPr>
          <w:p w14:paraId="7D7564E9" w14:textId="24575279" w:rsidR="006D2C9F" w:rsidRDefault="006D2C9F" w:rsidP="006D2C9F">
            <w:pPr>
              <w:rPr>
                <w:rFonts w:cstheme="minorHAnsi"/>
                <w:b/>
                <w:bCs/>
              </w:rPr>
            </w:pPr>
            <w:r>
              <w:rPr>
                <w:rFonts w:cstheme="minorHAnsi"/>
                <w:b/>
                <w:bCs/>
              </w:rPr>
              <w:t>CGNI</w:t>
            </w:r>
          </w:p>
        </w:tc>
        <w:tc>
          <w:tcPr>
            <w:tcW w:w="2552" w:type="dxa"/>
          </w:tcPr>
          <w:p w14:paraId="1BAD472B" w14:textId="321E73E5" w:rsidR="006D2C9F" w:rsidRPr="004A3997" w:rsidRDefault="006D2C9F" w:rsidP="006D2C9F">
            <w:pPr>
              <w:rPr>
                <w:rFonts w:cstheme="minorHAnsi"/>
                <w:lang w:val="en-US"/>
              </w:rPr>
            </w:pPr>
            <w:r>
              <w:rPr>
                <w:rFonts w:cstheme="minorHAnsi"/>
                <w:lang w:val="en-US"/>
              </w:rPr>
              <w:t>Shared vision of success / collaboration</w:t>
            </w:r>
          </w:p>
        </w:tc>
        <w:tc>
          <w:tcPr>
            <w:tcW w:w="4536" w:type="dxa"/>
            <w:shd w:val="clear" w:color="auto" w:fill="93D07C" w:themeFill="accent1" w:themeFillTint="99"/>
          </w:tcPr>
          <w:p w14:paraId="16550B5A" w14:textId="3CE806F2" w:rsidR="006D2C9F" w:rsidRPr="00E41BB0" w:rsidRDefault="006D2C9F" w:rsidP="006D2C9F">
            <w:pPr>
              <w:pStyle w:val="ListParagraph"/>
              <w:numPr>
                <w:ilvl w:val="0"/>
                <w:numId w:val="7"/>
              </w:numPr>
              <w:rPr>
                <w:rFonts w:cstheme="minorHAnsi"/>
                <w:lang w:val="en-US"/>
              </w:rPr>
            </w:pPr>
            <w:r w:rsidRPr="00E41BB0">
              <w:rPr>
                <w:rFonts w:cstheme="minorHAnsi"/>
                <w:lang w:val="en-US"/>
              </w:rPr>
              <w:t xml:space="preserve">We are still </w:t>
            </w:r>
            <w:r w:rsidR="00E64489">
              <w:rPr>
                <w:rFonts w:cstheme="minorHAnsi"/>
                <w:lang w:val="en-US"/>
              </w:rPr>
              <w:t>not clear</w:t>
            </w:r>
            <w:r w:rsidRPr="00E41BB0">
              <w:rPr>
                <w:rFonts w:cstheme="minorHAnsi"/>
                <w:lang w:val="en-US"/>
              </w:rPr>
              <w:t xml:space="preserve"> regarding the future of the Commonwealth Games</w:t>
            </w:r>
            <w:r w:rsidR="00E64489">
              <w:rPr>
                <w:rFonts w:cstheme="minorHAnsi"/>
                <w:lang w:val="en-US"/>
              </w:rPr>
              <w:t xml:space="preserve"> but are regularly reassured that the CGF are working hard to ensure the continuation of the Games</w:t>
            </w:r>
            <w:r w:rsidRPr="00E41BB0">
              <w:rPr>
                <w:rFonts w:cstheme="minorHAnsi"/>
                <w:lang w:val="en-US"/>
              </w:rPr>
              <w:t xml:space="preserve">. There has been a public backup plan issued by Sport Scotland to host a </w:t>
            </w:r>
            <w:r w:rsidRPr="00E41BB0">
              <w:rPr>
                <w:rFonts w:cstheme="minorHAnsi"/>
                <w:lang w:val="en-US"/>
              </w:rPr>
              <w:lastRenderedPageBreak/>
              <w:t>scaled down Games in 2026 should the other options fall through.</w:t>
            </w:r>
          </w:p>
          <w:p w14:paraId="618FEE4C" w14:textId="663AA542" w:rsidR="006D2C9F" w:rsidRDefault="006D2C9F" w:rsidP="006D2C9F">
            <w:pPr>
              <w:pStyle w:val="ListParagraph"/>
              <w:numPr>
                <w:ilvl w:val="0"/>
                <w:numId w:val="7"/>
              </w:numPr>
              <w:rPr>
                <w:rFonts w:cstheme="minorHAnsi"/>
                <w:lang w:val="en-US"/>
              </w:rPr>
            </w:pPr>
            <w:r w:rsidRPr="00E41BB0">
              <w:rPr>
                <w:rFonts w:cstheme="minorHAnsi"/>
                <w:lang w:val="en-US"/>
              </w:rPr>
              <w:t xml:space="preserve">The next CGNI planning meeting in June will look at how they can help develop the future (2026 </w:t>
            </w:r>
            <w:r w:rsidR="00C265B3">
              <w:rPr>
                <w:rFonts w:cstheme="minorHAnsi"/>
                <w:lang w:val="en-US"/>
              </w:rPr>
              <w:t>and particularly</w:t>
            </w:r>
            <w:r w:rsidRPr="00E41BB0">
              <w:rPr>
                <w:rFonts w:cstheme="minorHAnsi"/>
                <w:lang w:val="en-US"/>
              </w:rPr>
              <w:t xml:space="preserve"> 2030) workforce of team coaches and support personnel. In conjunction with the Selection Committee, we will look to upskill suitably qualified / experienced coaches through a programme of support including formal and informal training, experience on domestic international teams and mentoring by Sport NI coach developers and experienced team coaches within our staff. </w:t>
            </w:r>
            <w:r>
              <w:rPr>
                <w:rFonts w:cstheme="minorHAnsi"/>
                <w:lang w:val="en-US"/>
              </w:rPr>
              <w:t xml:space="preserve"> </w:t>
            </w:r>
          </w:p>
        </w:tc>
        <w:tc>
          <w:tcPr>
            <w:tcW w:w="4678" w:type="dxa"/>
          </w:tcPr>
          <w:p w14:paraId="6A4D9D15" w14:textId="4F198428" w:rsidR="006D2C9F" w:rsidRPr="00E41BB0" w:rsidRDefault="006D2C9F" w:rsidP="006D2C9F">
            <w:pPr>
              <w:pStyle w:val="ListParagraph"/>
              <w:numPr>
                <w:ilvl w:val="0"/>
                <w:numId w:val="7"/>
              </w:numPr>
              <w:rPr>
                <w:rFonts w:cstheme="minorHAnsi"/>
                <w:lang w:val="en-US"/>
              </w:rPr>
            </w:pPr>
            <w:r>
              <w:rPr>
                <w:rFonts w:cstheme="minorHAnsi"/>
                <w:lang w:val="en-US"/>
              </w:rPr>
              <w:lastRenderedPageBreak/>
              <w:t xml:space="preserve">At a CGNI meeting this month, Sports were updated on the work that was going on behind the scenes to ensure a 2026 Games goes ahead. No host has been announced to date but CGNI was confident that one would be secured in the next few months. All sports </w:t>
            </w:r>
            <w:r>
              <w:rPr>
                <w:rFonts w:cstheme="minorHAnsi"/>
                <w:lang w:val="en-US"/>
              </w:rPr>
              <w:lastRenderedPageBreak/>
              <w:t>were in agreement on the importance of Commonwealth Games for sport and performance pathways in this country.</w:t>
            </w:r>
          </w:p>
        </w:tc>
      </w:tr>
      <w:tr w:rsidR="006D2C9F" w:rsidRPr="00CF733B" w14:paraId="6EF5F9A5" w14:textId="3E901847" w:rsidTr="00C400B1">
        <w:tc>
          <w:tcPr>
            <w:tcW w:w="2263" w:type="dxa"/>
          </w:tcPr>
          <w:p w14:paraId="145607D3" w14:textId="741013E3" w:rsidR="006D2C9F" w:rsidRDefault="006D2C9F" w:rsidP="006D2C9F">
            <w:pPr>
              <w:rPr>
                <w:rFonts w:cstheme="minorHAnsi"/>
                <w:b/>
                <w:bCs/>
              </w:rPr>
            </w:pPr>
            <w:r>
              <w:rPr>
                <w:rFonts w:cstheme="minorHAnsi"/>
                <w:b/>
                <w:bCs/>
              </w:rPr>
              <w:lastRenderedPageBreak/>
              <w:t>Paralympics Ireland</w:t>
            </w:r>
          </w:p>
        </w:tc>
        <w:tc>
          <w:tcPr>
            <w:tcW w:w="2552" w:type="dxa"/>
          </w:tcPr>
          <w:p w14:paraId="2CAF0A7E" w14:textId="187BFA7A" w:rsidR="006D2C9F" w:rsidRDefault="006D2C9F" w:rsidP="006D2C9F">
            <w:pPr>
              <w:rPr>
                <w:rFonts w:cstheme="minorHAnsi"/>
                <w:lang w:val="en-US"/>
              </w:rPr>
            </w:pPr>
            <w:r>
              <w:rPr>
                <w:rFonts w:cstheme="minorHAnsi"/>
                <w:lang w:val="en-US"/>
              </w:rPr>
              <w:t>Increase the number of para-athletes populating the pathway by 10%</w:t>
            </w:r>
          </w:p>
          <w:p w14:paraId="702FEDDC" w14:textId="77777777" w:rsidR="006D2C9F" w:rsidRDefault="006D2C9F" w:rsidP="006D2C9F">
            <w:pPr>
              <w:rPr>
                <w:rFonts w:cstheme="minorHAnsi"/>
                <w:lang w:val="en-US"/>
              </w:rPr>
            </w:pPr>
          </w:p>
          <w:p w14:paraId="4376E0A6" w14:textId="7F16C091" w:rsidR="006D2C9F" w:rsidRDefault="006D2C9F" w:rsidP="006D2C9F">
            <w:pPr>
              <w:rPr>
                <w:rFonts w:cstheme="minorHAnsi"/>
                <w:lang w:val="en-US"/>
              </w:rPr>
            </w:pPr>
          </w:p>
        </w:tc>
        <w:tc>
          <w:tcPr>
            <w:tcW w:w="4536" w:type="dxa"/>
            <w:shd w:val="clear" w:color="auto" w:fill="93D07C" w:themeFill="accent1" w:themeFillTint="99"/>
          </w:tcPr>
          <w:p w14:paraId="42952695" w14:textId="59031266" w:rsidR="006D2C9F" w:rsidRDefault="00F32D56" w:rsidP="006D2C9F">
            <w:pPr>
              <w:pStyle w:val="ListParagraph"/>
              <w:numPr>
                <w:ilvl w:val="0"/>
                <w:numId w:val="7"/>
              </w:numPr>
              <w:rPr>
                <w:rFonts w:cstheme="minorHAnsi"/>
                <w:lang w:val="en-US"/>
              </w:rPr>
            </w:pPr>
            <w:r>
              <w:rPr>
                <w:rFonts w:cstheme="minorHAnsi"/>
                <w:lang w:val="en-US"/>
              </w:rPr>
              <w:t>The ANI Para Lead and Performance Pathway Manager</w:t>
            </w:r>
            <w:r w:rsidR="006D2C9F">
              <w:rPr>
                <w:rFonts w:cstheme="minorHAnsi"/>
                <w:lang w:val="en-US"/>
              </w:rPr>
              <w:t xml:space="preserve"> had a productive meeting with PI CEO and Athletics Lead around inclusivity and how to ensure events are inclusive of para-athletes. Due to existing policies around ensuring NI &amp; Ulster Championships are inclusive, we are somewhat ahead of the curve in making our events as accessible to </w:t>
            </w:r>
            <w:proofErr w:type="gramStart"/>
            <w:r w:rsidR="006D2C9F">
              <w:rPr>
                <w:rFonts w:cstheme="minorHAnsi"/>
                <w:lang w:val="en-US"/>
              </w:rPr>
              <w:t>para athletes</w:t>
            </w:r>
            <w:proofErr w:type="gramEnd"/>
            <w:r w:rsidR="006D2C9F">
              <w:rPr>
                <w:rFonts w:cstheme="minorHAnsi"/>
                <w:lang w:val="en-US"/>
              </w:rPr>
              <w:t xml:space="preserve"> competing alongside mainstream athletes but there is still progress to be made in the medium and long term.</w:t>
            </w:r>
          </w:p>
        </w:tc>
        <w:tc>
          <w:tcPr>
            <w:tcW w:w="4678" w:type="dxa"/>
          </w:tcPr>
          <w:p w14:paraId="390039FB" w14:textId="3AD8BD9C" w:rsidR="006D2C9F" w:rsidRDefault="006D2C9F" w:rsidP="006D2C9F">
            <w:pPr>
              <w:pStyle w:val="ListParagraph"/>
              <w:numPr>
                <w:ilvl w:val="0"/>
                <w:numId w:val="7"/>
              </w:numPr>
              <w:rPr>
                <w:rFonts w:cstheme="minorHAnsi"/>
                <w:lang w:val="en-US"/>
              </w:rPr>
            </w:pPr>
            <w:r>
              <w:rPr>
                <w:rFonts w:cstheme="minorHAnsi"/>
                <w:lang w:val="en-US"/>
              </w:rPr>
              <w:t>ANI cooperated with the recent consultation around Paralympics Ireland and the result appears to be that Athletics Ireland will absorb the para performance responsibilities in the future. Work is ongoing with PI to talent ID the future para performance athletes.</w:t>
            </w:r>
          </w:p>
        </w:tc>
      </w:tr>
      <w:tr w:rsidR="00745F78" w:rsidRPr="00CF733B" w14:paraId="0FDDCD99" w14:textId="58BD1205" w:rsidTr="00C400B1">
        <w:tc>
          <w:tcPr>
            <w:tcW w:w="2263" w:type="dxa"/>
          </w:tcPr>
          <w:p w14:paraId="6466BC5F" w14:textId="024D730E" w:rsidR="00745F78" w:rsidRDefault="00745F78" w:rsidP="00756F9F">
            <w:pPr>
              <w:rPr>
                <w:rFonts w:cstheme="minorHAnsi"/>
                <w:b/>
                <w:bCs/>
              </w:rPr>
            </w:pPr>
            <w:r>
              <w:rPr>
                <w:rFonts w:cstheme="minorHAnsi"/>
                <w:b/>
                <w:bCs/>
              </w:rPr>
              <w:t>Universities</w:t>
            </w:r>
          </w:p>
        </w:tc>
        <w:tc>
          <w:tcPr>
            <w:tcW w:w="2552" w:type="dxa"/>
          </w:tcPr>
          <w:p w14:paraId="545572C2" w14:textId="6E3E8F00" w:rsidR="00745F78" w:rsidRDefault="00745F78" w:rsidP="004A3997">
            <w:pPr>
              <w:rPr>
                <w:rFonts w:cstheme="minorHAnsi"/>
                <w:lang w:val="en-US"/>
              </w:rPr>
            </w:pPr>
            <w:r>
              <w:rPr>
                <w:rFonts w:cstheme="minorHAnsi"/>
                <w:lang w:val="en-US"/>
              </w:rPr>
              <w:t>Collaboration of planning &amp; delivery, joint investment in facilities</w:t>
            </w:r>
          </w:p>
        </w:tc>
        <w:tc>
          <w:tcPr>
            <w:tcW w:w="4536" w:type="dxa"/>
            <w:shd w:val="clear" w:color="auto" w:fill="93D07C" w:themeFill="accent1" w:themeFillTint="99"/>
          </w:tcPr>
          <w:p w14:paraId="6D206C0B" w14:textId="05DCFF3A" w:rsidR="00745F78" w:rsidRDefault="00745F78" w:rsidP="006A635E">
            <w:pPr>
              <w:pStyle w:val="ListParagraph"/>
              <w:numPr>
                <w:ilvl w:val="0"/>
                <w:numId w:val="7"/>
              </w:numPr>
              <w:rPr>
                <w:rFonts w:cstheme="minorHAnsi"/>
                <w:lang w:val="en-US"/>
              </w:rPr>
            </w:pPr>
            <w:r>
              <w:rPr>
                <w:rFonts w:cstheme="minorHAnsi"/>
                <w:lang w:val="en-US"/>
              </w:rPr>
              <w:t xml:space="preserve">Meetings have taken place to improve the indoor facilities at UUJ and ensure they are fit for purpose for high level training and competition, there is a second meeting coming up this month to review changes </w:t>
            </w:r>
            <w:r>
              <w:rPr>
                <w:rFonts w:cstheme="minorHAnsi"/>
                <w:lang w:val="en-US"/>
              </w:rPr>
              <w:lastRenderedPageBreak/>
              <w:t xml:space="preserve">made this year and what is still required in the short and medium term. </w:t>
            </w:r>
          </w:p>
        </w:tc>
        <w:tc>
          <w:tcPr>
            <w:tcW w:w="4678" w:type="dxa"/>
          </w:tcPr>
          <w:p w14:paraId="686940BA" w14:textId="113CB508" w:rsidR="00745F78" w:rsidRDefault="006D2C9F" w:rsidP="006A635E">
            <w:pPr>
              <w:pStyle w:val="ListParagraph"/>
              <w:numPr>
                <w:ilvl w:val="0"/>
                <w:numId w:val="7"/>
              </w:numPr>
              <w:rPr>
                <w:rFonts w:cstheme="minorHAnsi"/>
                <w:lang w:val="en-US"/>
              </w:rPr>
            </w:pPr>
            <w:r>
              <w:rPr>
                <w:rFonts w:cstheme="minorHAnsi"/>
                <w:lang w:val="en-US"/>
              </w:rPr>
              <w:lastRenderedPageBreak/>
              <w:t>No update</w:t>
            </w:r>
          </w:p>
        </w:tc>
      </w:tr>
    </w:tbl>
    <w:p w14:paraId="7B4C0A34" w14:textId="77777777" w:rsidR="00756F9F" w:rsidRDefault="00756F9F">
      <w:pPr>
        <w:rPr>
          <w:lang w:val="en-US"/>
        </w:rPr>
      </w:pPr>
    </w:p>
    <w:p w14:paraId="0FA9A4CE" w14:textId="77777777" w:rsidR="00D51608" w:rsidRPr="00D51608" w:rsidRDefault="00D51608" w:rsidP="00516EA8">
      <w:pPr>
        <w:pStyle w:val="ListParagraph"/>
        <w:rPr>
          <w:lang w:val="en-US"/>
        </w:rPr>
      </w:pPr>
    </w:p>
    <w:tbl>
      <w:tblPr>
        <w:tblStyle w:val="TableGrid"/>
        <w:tblW w:w="14029" w:type="dxa"/>
        <w:tblLook w:val="04A0" w:firstRow="1" w:lastRow="0" w:firstColumn="1" w:lastColumn="0" w:noHBand="0" w:noVBand="1"/>
      </w:tblPr>
      <w:tblGrid>
        <w:gridCol w:w="2253"/>
        <w:gridCol w:w="2562"/>
        <w:gridCol w:w="4536"/>
        <w:gridCol w:w="4678"/>
      </w:tblGrid>
      <w:tr w:rsidR="00745F78" w:rsidRPr="00CF733B" w14:paraId="6A620077" w14:textId="3B049751" w:rsidTr="00C400B1">
        <w:tc>
          <w:tcPr>
            <w:tcW w:w="14029" w:type="dxa"/>
            <w:gridSpan w:val="4"/>
          </w:tcPr>
          <w:p w14:paraId="3A2DD63E" w14:textId="1FAF2790" w:rsidR="00745F78" w:rsidRPr="00B13325" w:rsidRDefault="00745F78" w:rsidP="00B13325">
            <w:pPr>
              <w:rPr>
                <w:b/>
                <w:bCs/>
                <w:sz w:val="32"/>
                <w:szCs w:val="32"/>
              </w:rPr>
            </w:pPr>
            <w:r w:rsidRPr="00B13325">
              <w:rPr>
                <w:b/>
                <w:bCs/>
                <w:sz w:val="32"/>
                <w:szCs w:val="32"/>
              </w:rPr>
              <w:t>Pathway</w:t>
            </w:r>
            <w:r>
              <w:rPr>
                <w:b/>
                <w:bCs/>
                <w:sz w:val="32"/>
                <w:szCs w:val="32"/>
              </w:rPr>
              <w:t>s</w:t>
            </w:r>
            <w:r w:rsidRPr="00B13325">
              <w:rPr>
                <w:b/>
                <w:bCs/>
                <w:sz w:val="32"/>
                <w:szCs w:val="32"/>
              </w:rPr>
              <w:t xml:space="preserve"> (</w:t>
            </w:r>
            <w:r>
              <w:rPr>
                <w:b/>
                <w:bCs/>
                <w:sz w:val="32"/>
                <w:szCs w:val="32"/>
              </w:rPr>
              <w:t>Playground to Podium</w:t>
            </w:r>
            <w:r w:rsidRPr="00B13325">
              <w:rPr>
                <w:b/>
                <w:bCs/>
                <w:sz w:val="32"/>
                <w:szCs w:val="32"/>
              </w:rPr>
              <w:t>)</w:t>
            </w:r>
          </w:p>
        </w:tc>
      </w:tr>
      <w:tr w:rsidR="00FE71B2" w:rsidRPr="00417F32" w14:paraId="12E45C2F" w14:textId="0B80DDDF" w:rsidTr="00C400B1">
        <w:tc>
          <w:tcPr>
            <w:tcW w:w="2253" w:type="dxa"/>
          </w:tcPr>
          <w:p w14:paraId="4CB8D296" w14:textId="30553548" w:rsidR="00FE71B2" w:rsidRPr="00CF733B" w:rsidRDefault="00FE71B2" w:rsidP="00FE71B2">
            <w:pPr>
              <w:rPr>
                <w:rFonts w:cstheme="minorHAnsi"/>
                <w:b/>
                <w:bCs/>
              </w:rPr>
            </w:pPr>
            <w:r>
              <w:rPr>
                <w:rFonts w:cstheme="minorHAnsi"/>
                <w:b/>
                <w:bCs/>
              </w:rPr>
              <w:t>Strategic Area</w:t>
            </w:r>
          </w:p>
        </w:tc>
        <w:tc>
          <w:tcPr>
            <w:tcW w:w="2562" w:type="dxa"/>
          </w:tcPr>
          <w:p w14:paraId="22870A45" w14:textId="7217DBAF" w:rsidR="00FE71B2" w:rsidRPr="00417F32" w:rsidRDefault="00FE71B2" w:rsidP="00FE71B2">
            <w:pPr>
              <w:rPr>
                <w:b/>
                <w:bCs/>
                <w:lang w:val="en-US"/>
              </w:rPr>
            </w:pPr>
            <w:r>
              <w:rPr>
                <w:b/>
                <w:bCs/>
                <w:lang w:val="en-US"/>
              </w:rPr>
              <w:t>KPI</w:t>
            </w:r>
          </w:p>
        </w:tc>
        <w:tc>
          <w:tcPr>
            <w:tcW w:w="4536" w:type="dxa"/>
            <w:shd w:val="clear" w:color="auto" w:fill="93D07C" w:themeFill="accent1" w:themeFillTint="99"/>
          </w:tcPr>
          <w:p w14:paraId="697399E9" w14:textId="38E3DAE2" w:rsidR="00FE71B2" w:rsidRPr="00417F32" w:rsidRDefault="00FE71B2" w:rsidP="00FE71B2">
            <w:pPr>
              <w:rPr>
                <w:b/>
                <w:bCs/>
                <w:lang w:val="en-US"/>
              </w:rPr>
            </w:pPr>
            <w:r>
              <w:rPr>
                <w:b/>
                <w:bCs/>
                <w:lang w:val="en-US"/>
              </w:rPr>
              <w:t>April Update</w:t>
            </w:r>
          </w:p>
        </w:tc>
        <w:tc>
          <w:tcPr>
            <w:tcW w:w="4678" w:type="dxa"/>
          </w:tcPr>
          <w:p w14:paraId="69CC6337" w14:textId="1850DFE7" w:rsidR="00FE71B2" w:rsidRPr="00417F32" w:rsidRDefault="00FE71B2" w:rsidP="00FE71B2">
            <w:pPr>
              <w:rPr>
                <w:b/>
                <w:bCs/>
                <w:lang w:val="en-US"/>
              </w:rPr>
            </w:pPr>
            <w:r>
              <w:rPr>
                <w:b/>
                <w:bCs/>
                <w:lang w:val="en-US"/>
              </w:rPr>
              <w:t xml:space="preserve">Previous </w:t>
            </w:r>
            <w:r w:rsidRPr="002A6EB5">
              <w:rPr>
                <w:b/>
                <w:bCs/>
                <w:lang w:val="en-US"/>
              </w:rPr>
              <w:t>Update</w:t>
            </w:r>
          </w:p>
        </w:tc>
      </w:tr>
      <w:tr w:rsidR="00745F78" w:rsidRPr="00CF733B" w14:paraId="16E8A5B2" w14:textId="61071F74" w:rsidTr="00C400B1">
        <w:tc>
          <w:tcPr>
            <w:tcW w:w="2253" w:type="dxa"/>
          </w:tcPr>
          <w:p w14:paraId="5DB13710" w14:textId="11A76A9F" w:rsidR="00745F78" w:rsidRPr="00CF733B" w:rsidRDefault="00745F78" w:rsidP="00F52D06">
            <w:pPr>
              <w:rPr>
                <w:rFonts w:cstheme="minorHAnsi"/>
                <w:b/>
                <w:bCs/>
              </w:rPr>
            </w:pPr>
            <w:r>
              <w:rPr>
                <w:rFonts w:cstheme="minorHAnsi"/>
                <w:b/>
                <w:bCs/>
              </w:rPr>
              <w:t>Academies</w:t>
            </w:r>
          </w:p>
          <w:p w14:paraId="729A3F4B" w14:textId="77777777" w:rsidR="00745F78" w:rsidRPr="00CF733B" w:rsidRDefault="00745F78" w:rsidP="00F52D06">
            <w:pPr>
              <w:rPr>
                <w:rFonts w:cstheme="minorHAnsi"/>
                <w:b/>
                <w:bCs/>
              </w:rPr>
            </w:pPr>
          </w:p>
        </w:tc>
        <w:tc>
          <w:tcPr>
            <w:tcW w:w="2562" w:type="dxa"/>
          </w:tcPr>
          <w:p w14:paraId="6D59ADD3" w14:textId="77777777" w:rsidR="00745F78" w:rsidRDefault="00745F78" w:rsidP="00EB737F">
            <w:pPr>
              <w:rPr>
                <w:lang w:val="en-US"/>
              </w:rPr>
            </w:pPr>
            <w:r>
              <w:rPr>
                <w:lang w:val="en-US"/>
              </w:rPr>
              <w:t>% satisfaction on survey</w:t>
            </w:r>
          </w:p>
          <w:p w14:paraId="3CBF60E4" w14:textId="77777777" w:rsidR="00745F78" w:rsidRDefault="00745F78" w:rsidP="00EB737F">
            <w:pPr>
              <w:rPr>
                <w:lang w:val="en-US"/>
              </w:rPr>
            </w:pPr>
          </w:p>
          <w:p w14:paraId="271F4BB9" w14:textId="3AE36350" w:rsidR="00745F78" w:rsidRDefault="00745F78" w:rsidP="00EB737F">
            <w:r>
              <w:rPr>
                <w:lang w:val="en-US"/>
              </w:rPr>
              <w:t>Power of 10 Targets (analysed in September each year)</w:t>
            </w:r>
          </w:p>
        </w:tc>
        <w:tc>
          <w:tcPr>
            <w:tcW w:w="4536" w:type="dxa"/>
            <w:shd w:val="clear" w:color="auto" w:fill="93D07C" w:themeFill="accent1" w:themeFillTint="99"/>
          </w:tcPr>
          <w:p w14:paraId="261536EB" w14:textId="2BCA669F" w:rsidR="00745F78" w:rsidRPr="00CD76CC" w:rsidRDefault="00745F78" w:rsidP="00CD76CC">
            <w:pPr>
              <w:pStyle w:val="ListParagraph"/>
              <w:numPr>
                <w:ilvl w:val="0"/>
                <w:numId w:val="7"/>
              </w:numPr>
            </w:pPr>
            <w:r>
              <w:t xml:space="preserve">With </w:t>
            </w:r>
            <w:r w:rsidR="00C35430">
              <w:t>the Academies Manager</w:t>
            </w:r>
            <w:r>
              <w:t xml:space="preserve"> having left at the start of January, </w:t>
            </w:r>
            <w:r w:rsidR="00C35430">
              <w:t>the Academies Coach</w:t>
            </w:r>
            <w:r>
              <w:t xml:space="preserve"> is the main </w:t>
            </w:r>
            <w:r w:rsidR="00C35430">
              <w:t>contact for</w:t>
            </w:r>
            <w:r>
              <w:t xml:space="preserve"> the Academy with increased support from </w:t>
            </w:r>
            <w:r w:rsidR="00C35430">
              <w:t>key</w:t>
            </w:r>
            <w:r>
              <w:t xml:space="preserve"> coaches. We will be going out for recruitment for the Pathway Lead role </w:t>
            </w:r>
            <w:r w:rsidR="00C35430">
              <w:t>in the next quarter.</w:t>
            </w:r>
          </w:p>
        </w:tc>
        <w:tc>
          <w:tcPr>
            <w:tcW w:w="4678" w:type="dxa"/>
          </w:tcPr>
          <w:p w14:paraId="240335F8" w14:textId="77777777" w:rsidR="00691D6D" w:rsidRDefault="00691D6D" w:rsidP="00691D6D">
            <w:pPr>
              <w:pStyle w:val="ListParagraph"/>
              <w:numPr>
                <w:ilvl w:val="0"/>
                <w:numId w:val="7"/>
              </w:numPr>
            </w:pPr>
            <w:r>
              <w:t>The second of 3 half day camps was held successfully at UUJ on Sunday 21</w:t>
            </w:r>
            <w:r w:rsidRPr="00025BAF">
              <w:rPr>
                <w:vertAlign w:val="superscript"/>
              </w:rPr>
              <w:t>st</w:t>
            </w:r>
            <w:r>
              <w:t xml:space="preserve"> January with athletes, coaches, and parents partaking in education and testing (strength diagnostic, physiotherapy, and speed).</w:t>
            </w:r>
          </w:p>
          <w:p w14:paraId="2A3A404A" w14:textId="77777777" w:rsidR="00691D6D" w:rsidRPr="00C43543" w:rsidRDefault="00691D6D" w:rsidP="00691D6D">
            <w:pPr>
              <w:pStyle w:val="ListParagraph"/>
              <w:numPr>
                <w:ilvl w:val="0"/>
                <w:numId w:val="7"/>
              </w:numPr>
              <w:rPr>
                <w:rFonts w:cstheme="minorHAnsi"/>
                <w:lang w:val="en-US"/>
              </w:rPr>
            </w:pPr>
            <w:r w:rsidRPr="000C5A9B">
              <w:t>In 2024 we will be launching</w:t>
            </w:r>
            <w:r>
              <w:t xml:space="preserve"> The</w:t>
            </w:r>
            <w:r w:rsidRPr="000C5A9B">
              <w:t xml:space="preserve"> </w:t>
            </w:r>
            <w:r w:rsidRPr="000C5A9B">
              <w:rPr>
                <w:rFonts w:cstheme="minorHAnsi"/>
                <w:lang w:val="en-US"/>
              </w:rPr>
              <w:t xml:space="preserve">Club to Academy Coaches Programme – </w:t>
            </w:r>
            <w:r>
              <w:rPr>
                <w:rFonts w:cstheme="minorHAnsi"/>
                <w:lang w:val="en-US"/>
              </w:rPr>
              <w:t>which will have sport specific</w:t>
            </w:r>
            <w:r w:rsidRPr="000C5A9B">
              <w:rPr>
                <w:rFonts w:cstheme="minorHAnsi"/>
                <w:lang w:val="en-US"/>
              </w:rPr>
              <w:t xml:space="preserve"> and coach mentoring</w:t>
            </w:r>
            <w:r>
              <w:rPr>
                <w:rFonts w:cstheme="minorHAnsi"/>
                <w:lang w:val="en-US"/>
              </w:rPr>
              <w:t xml:space="preserve"> for 4-6 club coaches in the first year aiming</w:t>
            </w:r>
            <w:r w:rsidRPr="000C5A9B">
              <w:rPr>
                <w:rFonts w:cstheme="minorHAnsi"/>
                <w:lang w:val="en-US"/>
              </w:rPr>
              <w:t xml:space="preserve"> to create development opportunities for aspiring club coaches to avail of the </w:t>
            </w:r>
            <w:r>
              <w:rPr>
                <w:rFonts w:cstheme="minorHAnsi"/>
                <w:lang w:val="en-US"/>
              </w:rPr>
              <w:t>Academy Curriculum</w:t>
            </w:r>
            <w:r w:rsidRPr="000C5A9B">
              <w:rPr>
                <w:rFonts w:cstheme="minorHAnsi"/>
                <w:lang w:val="en-US"/>
              </w:rPr>
              <w:t>. Programme criteria will primarily target female coaches</w:t>
            </w:r>
            <w:r>
              <w:rPr>
                <w:rFonts w:cstheme="minorHAnsi"/>
                <w:lang w:val="en-US"/>
              </w:rPr>
              <w:t xml:space="preserve"> (1/3)</w:t>
            </w:r>
            <w:r w:rsidRPr="000C5A9B">
              <w:rPr>
                <w:rFonts w:cstheme="minorHAnsi"/>
                <w:lang w:val="en-US"/>
              </w:rPr>
              <w:t xml:space="preserve"> or coaches from under represented, rural communities</w:t>
            </w:r>
            <w:r>
              <w:rPr>
                <w:rFonts w:cstheme="minorHAnsi"/>
                <w:lang w:val="en-US"/>
              </w:rPr>
              <w:t xml:space="preserve"> (1/3)</w:t>
            </w:r>
            <w:r w:rsidRPr="000C5A9B">
              <w:rPr>
                <w:rFonts w:cstheme="minorHAnsi"/>
                <w:lang w:val="en-US"/>
              </w:rPr>
              <w:t>.</w:t>
            </w:r>
          </w:p>
          <w:p w14:paraId="694E8340" w14:textId="77777777" w:rsidR="00745F78" w:rsidRDefault="00745F78" w:rsidP="00CD76CC">
            <w:pPr>
              <w:pStyle w:val="ListParagraph"/>
              <w:numPr>
                <w:ilvl w:val="0"/>
                <w:numId w:val="7"/>
              </w:numPr>
            </w:pPr>
          </w:p>
        </w:tc>
      </w:tr>
    </w:tbl>
    <w:p w14:paraId="540FA8DC" w14:textId="77777777" w:rsidR="00D764E1" w:rsidRDefault="00D764E1">
      <w:pPr>
        <w:rPr>
          <w:lang w:val="en-US"/>
        </w:rPr>
      </w:pPr>
    </w:p>
    <w:tbl>
      <w:tblPr>
        <w:tblStyle w:val="TableGrid"/>
        <w:tblW w:w="14034" w:type="dxa"/>
        <w:tblInd w:w="-5" w:type="dxa"/>
        <w:tblLayout w:type="fixed"/>
        <w:tblLook w:val="04A0" w:firstRow="1" w:lastRow="0" w:firstColumn="1" w:lastColumn="0" w:noHBand="0" w:noVBand="1"/>
      </w:tblPr>
      <w:tblGrid>
        <w:gridCol w:w="2268"/>
        <w:gridCol w:w="2552"/>
        <w:gridCol w:w="4536"/>
        <w:gridCol w:w="4678"/>
      </w:tblGrid>
      <w:tr w:rsidR="00745F78" w:rsidRPr="00CF733B" w14:paraId="299A0A3D" w14:textId="005032E5" w:rsidTr="00C400B1">
        <w:tc>
          <w:tcPr>
            <w:tcW w:w="14034" w:type="dxa"/>
            <w:gridSpan w:val="4"/>
          </w:tcPr>
          <w:p w14:paraId="1FBD1A37" w14:textId="7CD4ABB0" w:rsidR="00745F78" w:rsidRDefault="00745F78" w:rsidP="00D8140D">
            <w:pPr>
              <w:rPr>
                <w:rFonts w:cstheme="minorHAnsi"/>
                <w:b/>
                <w:bCs/>
                <w:sz w:val="32"/>
                <w:szCs w:val="32"/>
              </w:rPr>
            </w:pPr>
            <w:r>
              <w:rPr>
                <w:rFonts w:cstheme="minorHAnsi"/>
                <w:b/>
                <w:bCs/>
                <w:sz w:val="32"/>
                <w:szCs w:val="32"/>
              </w:rPr>
              <w:t>Integrity</w:t>
            </w:r>
          </w:p>
        </w:tc>
      </w:tr>
      <w:tr w:rsidR="00FE71B2" w:rsidRPr="002A6EB5" w14:paraId="7678717A" w14:textId="34A38219" w:rsidTr="00C400B1">
        <w:tc>
          <w:tcPr>
            <w:tcW w:w="2268" w:type="dxa"/>
          </w:tcPr>
          <w:p w14:paraId="1587A22D" w14:textId="0AA0C020" w:rsidR="00FE71B2" w:rsidRPr="00CF733B" w:rsidRDefault="00FE71B2" w:rsidP="00FE71B2">
            <w:pPr>
              <w:rPr>
                <w:rFonts w:cstheme="minorHAnsi"/>
                <w:b/>
                <w:bCs/>
              </w:rPr>
            </w:pPr>
            <w:r>
              <w:rPr>
                <w:rFonts w:cstheme="minorHAnsi"/>
                <w:b/>
                <w:bCs/>
              </w:rPr>
              <w:t>Strategic Area</w:t>
            </w:r>
          </w:p>
        </w:tc>
        <w:tc>
          <w:tcPr>
            <w:tcW w:w="2552" w:type="dxa"/>
          </w:tcPr>
          <w:p w14:paraId="0F654DED" w14:textId="77777777" w:rsidR="00FE71B2" w:rsidRPr="002A6EB5" w:rsidRDefault="00FE71B2" w:rsidP="00FE71B2">
            <w:pPr>
              <w:rPr>
                <w:b/>
                <w:bCs/>
                <w:lang w:val="en-US"/>
              </w:rPr>
            </w:pPr>
            <w:r>
              <w:rPr>
                <w:b/>
                <w:bCs/>
                <w:lang w:val="en-US"/>
              </w:rPr>
              <w:t>KPI</w:t>
            </w:r>
          </w:p>
        </w:tc>
        <w:tc>
          <w:tcPr>
            <w:tcW w:w="4536" w:type="dxa"/>
            <w:shd w:val="clear" w:color="auto" w:fill="93D07C" w:themeFill="accent1" w:themeFillTint="99"/>
          </w:tcPr>
          <w:p w14:paraId="3C6B2BB4" w14:textId="1EB110DA" w:rsidR="00FE71B2" w:rsidRPr="002A6EB5" w:rsidRDefault="00FE71B2" w:rsidP="00FE71B2">
            <w:pPr>
              <w:rPr>
                <w:b/>
                <w:bCs/>
                <w:lang w:val="en-US"/>
              </w:rPr>
            </w:pPr>
            <w:r>
              <w:rPr>
                <w:b/>
                <w:bCs/>
                <w:lang w:val="en-US"/>
              </w:rPr>
              <w:t>April Update</w:t>
            </w:r>
          </w:p>
        </w:tc>
        <w:tc>
          <w:tcPr>
            <w:tcW w:w="4678" w:type="dxa"/>
          </w:tcPr>
          <w:p w14:paraId="7FC2C5A8" w14:textId="09E03711" w:rsidR="00FE71B2" w:rsidRPr="002A6EB5" w:rsidRDefault="00FE71B2" w:rsidP="00FE71B2">
            <w:pPr>
              <w:rPr>
                <w:b/>
                <w:bCs/>
                <w:lang w:val="en-US"/>
              </w:rPr>
            </w:pPr>
            <w:r>
              <w:rPr>
                <w:b/>
                <w:bCs/>
                <w:lang w:val="en-US"/>
              </w:rPr>
              <w:t xml:space="preserve">Previous </w:t>
            </w:r>
            <w:r w:rsidRPr="002A6EB5">
              <w:rPr>
                <w:b/>
                <w:bCs/>
                <w:lang w:val="en-US"/>
              </w:rPr>
              <w:t>Update</w:t>
            </w:r>
          </w:p>
        </w:tc>
      </w:tr>
      <w:tr w:rsidR="00745F78" w:rsidRPr="0019156A" w14:paraId="569859B4" w14:textId="6E25B04B" w:rsidTr="00C400B1">
        <w:tc>
          <w:tcPr>
            <w:tcW w:w="2268" w:type="dxa"/>
          </w:tcPr>
          <w:p w14:paraId="283D9E77" w14:textId="33172FB5" w:rsidR="00745F78" w:rsidRPr="00CF733B" w:rsidRDefault="00745F78" w:rsidP="00D8140D">
            <w:pPr>
              <w:rPr>
                <w:rFonts w:cstheme="minorHAnsi"/>
                <w:b/>
                <w:bCs/>
              </w:rPr>
            </w:pPr>
            <w:r>
              <w:rPr>
                <w:rFonts w:cstheme="minorHAnsi"/>
                <w:b/>
                <w:bCs/>
              </w:rPr>
              <w:t>Anti-doping</w:t>
            </w:r>
          </w:p>
        </w:tc>
        <w:tc>
          <w:tcPr>
            <w:tcW w:w="2552" w:type="dxa"/>
          </w:tcPr>
          <w:p w14:paraId="5EF50003" w14:textId="1D1F2727" w:rsidR="00745F78" w:rsidRDefault="00745F78" w:rsidP="00D8140D">
            <w:pPr>
              <w:rPr>
                <w:lang w:val="en-US"/>
              </w:rPr>
            </w:pPr>
            <w:r>
              <w:rPr>
                <w:lang w:val="en-US"/>
              </w:rPr>
              <w:t>Number of anti-doping cases</w:t>
            </w:r>
          </w:p>
        </w:tc>
        <w:tc>
          <w:tcPr>
            <w:tcW w:w="4536" w:type="dxa"/>
            <w:shd w:val="clear" w:color="auto" w:fill="93D07C" w:themeFill="accent1" w:themeFillTint="99"/>
          </w:tcPr>
          <w:p w14:paraId="407EABFA" w14:textId="03CB64BA" w:rsidR="00745F78" w:rsidRPr="0019156A" w:rsidRDefault="00745F78" w:rsidP="00D8140D">
            <w:pPr>
              <w:pStyle w:val="ListParagraph"/>
              <w:numPr>
                <w:ilvl w:val="0"/>
                <w:numId w:val="7"/>
              </w:numPr>
              <w:rPr>
                <w:lang w:val="en-US"/>
              </w:rPr>
            </w:pPr>
            <w:r>
              <w:rPr>
                <w:lang w:val="en-US"/>
              </w:rPr>
              <w:t xml:space="preserve">New annual submission was completed ahead of the deadline at the beginning of this month with the collaborative efforts of David Marrs and our Clean Athletics </w:t>
            </w:r>
            <w:r>
              <w:rPr>
                <w:lang w:val="en-US"/>
              </w:rPr>
              <w:lastRenderedPageBreak/>
              <w:t xml:space="preserve">Educator – Lyn Fisher. We have been more ambitious with our commitment to wide spread education and communication of the benefits of Clean Athletics and safeguarding the integrity of the sport. </w:t>
            </w:r>
          </w:p>
        </w:tc>
        <w:tc>
          <w:tcPr>
            <w:tcW w:w="4678" w:type="dxa"/>
          </w:tcPr>
          <w:p w14:paraId="36E92D99" w14:textId="360C1776" w:rsidR="00745F78" w:rsidRDefault="00691D6D" w:rsidP="00D8140D">
            <w:pPr>
              <w:pStyle w:val="ListParagraph"/>
              <w:numPr>
                <w:ilvl w:val="0"/>
                <w:numId w:val="7"/>
              </w:numPr>
              <w:rPr>
                <w:lang w:val="en-US"/>
              </w:rPr>
            </w:pPr>
            <w:r>
              <w:rPr>
                <w:lang w:val="en-US"/>
              </w:rPr>
              <w:lastRenderedPageBreak/>
              <w:t xml:space="preserve">New annual submission information released this month. I am attending a workshop around this next week and will work with </w:t>
            </w:r>
            <w:r>
              <w:rPr>
                <w:lang w:val="en-US"/>
              </w:rPr>
              <w:lastRenderedPageBreak/>
              <w:t>David Marrs to ensure we are compliant ahead of the April 1 deadline.</w:t>
            </w:r>
          </w:p>
        </w:tc>
      </w:tr>
    </w:tbl>
    <w:p w14:paraId="1EF4E9B1" w14:textId="77777777" w:rsidR="00A91272" w:rsidRDefault="00A91272" w:rsidP="00042ADB">
      <w:pPr>
        <w:rPr>
          <w:lang w:val="en-US"/>
        </w:rPr>
      </w:pPr>
    </w:p>
    <w:p w14:paraId="2441600E" w14:textId="77777777" w:rsidR="00EE5420" w:rsidRDefault="00EE5420" w:rsidP="00042ADB">
      <w:pPr>
        <w:rPr>
          <w:lang w:val="en-US"/>
        </w:rPr>
      </w:pPr>
    </w:p>
    <w:p w14:paraId="7F604690" w14:textId="77777777" w:rsidR="00EE5420" w:rsidRDefault="00EE5420" w:rsidP="00042ADB">
      <w:pPr>
        <w:rPr>
          <w:lang w:val="en-US"/>
        </w:rPr>
      </w:pPr>
    </w:p>
    <w:p w14:paraId="6A2F4537" w14:textId="77777777" w:rsidR="00EE5420" w:rsidRPr="00EE5420" w:rsidRDefault="00EE5420" w:rsidP="00042ADB">
      <w:pPr>
        <w:rPr>
          <w:sz w:val="32"/>
          <w:szCs w:val="32"/>
          <w:lang w:val="en-US"/>
        </w:rPr>
      </w:pPr>
    </w:p>
    <w:sectPr w:rsidR="00EE5420" w:rsidRPr="00EE5420" w:rsidSect="00EA1C6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A5AC5" w14:textId="77777777" w:rsidR="00633891" w:rsidRDefault="00633891" w:rsidP="00AF76FF">
      <w:pPr>
        <w:spacing w:after="0" w:line="240" w:lineRule="auto"/>
      </w:pPr>
      <w:r>
        <w:separator/>
      </w:r>
    </w:p>
  </w:endnote>
  <w:endnote w:type="continuationSeparator" w:id="0">
    <w:p w14:paraId="0F7DDF2D" w14:textId="77777777" w:rsidR="00633891" w:rsidRDefault="00633891" w:rsidP="00AF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D5C4C" w14:textId="77777777" w:rsidR="00633891" w:rsidRDefault="00633891" w:rsidP="00AF76FF">
      <w:pPr>
        <w:spacing w:after="0" w:line="240" w:lineRule="auto"/>
      </w:pPr>
      <w:r>
        <w:separator/>
      </w:r>
    </w:p>
  </w:footnote>
  <w:footnote w:type="continuationSeparator" w:id="0">
    <w:p w14:paraId="52E6A330" w14:textId="77777777" w:rsidR="00633891" w:rsidRDefault="00633891" w:rsidP="00AF7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80C00" w14:textId="29885CD0" w:rsidR="00EE5420" w:rsidRDefault="00EE5420">
    <w:pPr>
      <w:pStyle w:val="Header"/>
    </w:pPr>
    <w:r>
      <w:rPr>
        <w:noProof/>
      </w:rPr>
      <w:drawing>
        <wp:inline distT="0" distB="0" distL="0" distR="0" wp14:anchorId="1A20BD37" wp14:editId="01A81D2E">
          <wp:extent cx="9020175" cy="756285"/>
          <wp:effectExtent l="0" t="0" r="9525" b="5715"/>
          <wp:docPr id="19875167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175"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442D"/>
    <w:multiLevelType w:val="hybridMultilevel"/>
    <w:tmpl w:val="99666BE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01037C14"/>
    <w:multiLevelType w:val="hybridMultilevel"/>
    <w:tmpl w:val="D008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20A5C"/>
    <w:multiLevelType w:val="hybridMultilevel"/>
    <w:tmpl w:val="47BE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D4378"/>
    <w:multiLevelType w:val="hybridMultilevel"/>
    <w:tmpl w:val="168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940F2"/>
    <w:multiLevelType w:val="hybridMultilevel"/>
    <w:tmpl w:val="8EC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9A4"/>
    <w:multiLevelType w:val="hybridMultilevel"/>
    <w:tmpl w:val="44C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4012E"/>
    <w:multiLevelType w:val="hybridMultilevel"/>
    <w:tmpl w:val="BC1C06D0"/>
    <w:lvl w:ilvl="0" w:tplc="92DC77B4">
      <w:start w:val="1"/>
      <w:numFmt w:val="bullet"/>
      <w:pStyle w:val="ListBullet2"/>
      <w:lvlText w:val=""/>
      <w:lvlJc w:val="left"/>
      <w:pPr>
        <w:tabs>
          <w:tab w:val="num" w:pos="216"/>
        </w:tabs>
        <w:ind w:left="216" w:hanging="216"/>
      </w:pPr>
      <w:rPr>
        <w:rFonts w:ascii="Wingdings 2" w:hAnsi="Wingdings 2" w:hint="default"/>
        <w:color w:val="455F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12B9D"/>
    <w:multiLevelType w:val="hybridMultilevel"/>
    <w:tmpl w:val="B71A0A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2A0468"/>
    <w:multiLevelType w:val="hybridMultilevel"/>
    <w:tmpl w:val="96943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FB5B30"/>
    <w:multiLevelType w:val="hybridMultilevel"/>
    <w:tmpl w:val="2C58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702D9"/>
    <w:multiLevelType w:val="hybridMultilevel"/>
    <w:tmpl w:val="CA62AC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7079A0"/>
    <w:multiLevelType w:val="hybridMultilevel"/>
    <w:tmpl w:val="6948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C4911"/>
    <w:multiLevelType w:val="hybridMultilevel"/>
    <w:tmpl w:val="C33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A15AE"/>
    <w:multiLevelType w:val="hybridMultilevel"/>
    <w:tmpl w:val="EA38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20C78"/>
    <w:multiLevelType w:val="hybridMultilevel"/>
    <w:tmpl w:val="2668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F3C4C"/>
    <w:multiLevelType w:val="hybridMultilevel"/>
    <w:tmpl w:val="C0CE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A27F9"/>
    <w:multiLevelType w:val="hybridMultilevel"/>
    <w:tmpl w:val="4A341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FB212D"/>
    <w:multiLevelType w:val="hybridMultilevel"/>
    <w:tmpl w:val="52AC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A537F"/>
    <w:multiLevelType w:val="hybridMultilevel"/>
    <w:tmpl w:val="715A1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3A3306"/>
    <w:multiLevelType w:val="hybridMultilevel"/>
    <w:tmpl w:val="41CA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F4810"/>
    <w:multiLevelType w:val="hybridMultilevel"/>
    <w:tmpl w:val="2222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E56A5"/>
    <w:multiLevelType w:val="hybridMultilevel"/>
    <w:tmpl w:val="BAAE5FF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4800C5"/>
    <w:multiLevelType w:val="hybridMultilevel"/>
    <w:tmpl w:val="7532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7CB4F8B"/>
    <w:multiLevelType w:val="hybridMultilevel"/>
    <w:tmpl w:val="C01A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37510"/>
    <w:multiLevelType w:val="hybridMultilevel"/>
    <w:tmpl w:val="03C4E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546B8"/>
    <w:multiLevelType w:val="hybridMultilevel"/>
    <w:tmpl w:val="7BEC8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6C6773"/>
    <w:multiLevelType w:val="hybridMultilevel"/>
    <w:tmpl w:val="89A4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F4396"/>
    <w:multiLevelType w:val="hybridMultilevel"/>
    <w:tmpl w:val="19007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10771F"/>
    <w:multiLevelType w:val="hybridMultilevel"/>
    <w:tmpl w:val="46C0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C3D1D"/>
    <w:multiLevelType w:val="hybridMultilevel"/>
    <w:tmpl w:val="79DA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94103"/>
    <w:multiLevelType w:val="hybridMultilevel"/>
    <w:tmpl w:val="99E6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951C3"/>
    <w:multiLevelType w:val="hybridMultilevel"/>
    <w:tmpl w:val="4022CB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EA5953"/>
    <w:multiLevelType w:val="hybridMultilevel"/>
    <w:tmpl w:val="D0340704"/>
    <w:lvl w:ilvl="0" w:tplc="0D7A7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752325">
    <w:abstractNumId w:val="12"/>
  </w:num>
  <w:num w:numId="2" w16cid:durableId="297146547">
    <w:abstractNumId w:val="19"/>
  </w:num>
  <w:num w:numId="3" w16cid:durableId="1823500535">
    <w:abstractNumId w:val="5"/>
  </w:num>
  <w:num w:numId="4" w16cid:durableId="1651131911">
    <w:abstractNumId w:val="13"/>
  </w:num>
  <w:num w:numId="5" w16cid:durableId="1078597681">
    <w:abstractNumId w:val="23"/>
  </w:num>
  <w:num w:numId="6" w16cid:durableId="1762219704">
    <w:abstractNumId w:val="11"/>
  </w:num>
  <w:num w:numId="7" w16cid:durableId="1950043809">
    <w:abstractNumId w:val="21"/>
  </w:num>
  <w:num w:numId="8" w16cid:durableId="773281160">
    <w:abstractNumId w:val="27"/>
  </w:num>
  <w:num w:numId="9" w16cid:durableId="384186448">
    <w:abstractNumId w:val="31"/>
  </w:num>
  <w:num w:numId="10" w16cid:durableId="258104785">
    <w:abstractNumId w:val="7"/>
  </w:num>
  <w:num w:numId="11" w16cid:durableId="993266014">
    <w:abstractNumId w:val="3"/>
  </w:num>
  <w:num w:numId="12" w16cid:durableId="1647734843">
    <w:abstractNumId w:val="8"/>
  </w:num>
  <w:num w:numId="13" w16cid:durableId="649360911">
    <w:abstractNumId w:val="0"/>
  </w:num>
  <w:num w:numId="14" w16cid:durableId="1799180632">
    <w:abstractNumId w:val="0"/>
  </w:num>
  <w:num w:numId="15" w16cid:durableId="1559589870">
    <w:abstractNumId w:val="14"/>
  </w:num>
  <w:num w:numId="16" w16cid:durableId="807744150">
    <w:abstractNumId w:val="22"/>
  </w:num>
  <w:num w:numId="17" w16cid:durableId="151023443">
    <w:abstractNumId w:val="32"/>
  </w:num>
  <w:num w:numId="18" w16cid:durableId="1427531309">
    <w:abstractNumId w:val="2"/>
  </w:num>
  <w:num w:numId="19" w16cid:durableId="2134203840">
    <w:abstractNumId w:val="25"/>
  </w:num>
  <w:num w:numId="20" w16cid:durableId="233131430">
    <w:abstractNumId w:val="9"/>
  </w:num>
  <w:num w:numId="21" w16cid:durableId="864829506">
    <w:abstractNumId w:val="30"/>
  </w:num>
  <w:num w:numId="22" w16cid:durableId="658118290">
    <w:abstractNumId w:val="4"/>
  </w:num>
  <w:num w:numId="23" w16cid:durableId="1774470611">
    <w:abstractNumId w:val="1"/>
  </w:num>
  <w:num w:numId="24" w16cid:durableId="1085613040">
    <w:abstractNumId w:val="29"/>
  </w:num>
  <w:num w:numId="25" w16cid:durableId="2126263471">
    <w:abstractNumId w:val="28"/>
  </w:num>
  <w:num w:numId="26" w16cid:durableId="1804080173">
    <w:abstractNumId w:val="17"/>
  </w:num>
  <w:num w:numId="27" w16cid:durableId="1758941534">
    <w:abstractNumId w:val="16"/>
  </w:num>
  <w:num w:numId="28" w16cid:durableId="563225961">
    <w:abstractNumId w:val="26"/>
  </w:num>
  <w:num w:numId="29" w16cid:durableId="521090244">
    <w:abstractNumId w:val="6"/>
  </w:num>
  <w:num w:numId="30" w16cid:durableId="832994020">
    <w:abstractNumId w:val="18"/>
  </w:num>
  <w:num w:numId="31" w16cid:durableId="2017071419">
    <w:abstractNumId w:val="15"/>
  </w:num>
  <w:num w:numId="32" w16cid:durableId="250240156">
    <w:abstractNumId w:val="10"/>
  </w:num>
  <w:num w:numId="33" w16cid:durableId="266163851">
    <w:abstractNumId w:val="24"/>
  </w:num>
  <w:num w:numId="34" w16cid:durableId="9283889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56"/>
    <w:rsid w:val="000078F5"/>
    <w:rsid w:val="00014F47"/>
    <w:rsid w:val="00025BAF"/>
    <w:rsid w:val="00034A11"/>
    <w:rsid w:val="00042ADB"/>
    <w:rsid w:val="0004383A"/>
    <w:rsid w:val="000524BE"/>
    <w:rsid w:val="00055198"/>
    <w:rsid w:val="00055FA3"/>
    <w:rsid w:val="0008403B"/>
    <w:rsid w:val="00086D42"/>
    <w:rsid w:val="000C5A9B"/>
    <w:rsid w:val="000F4785"/>
    <w:rsid w:val="00101E78"/>
    <w:rsid w:val="00143043"/>
    <w:rsid w:val="001446DE"/>
    <w:rsid w:val="00164D45"/>
    <w:rsid w:val="00190E29"/>
    <w:rsid w:val="0019156A"/>
    <w:rsid w:val="00192F1C"/>
    <w:rsid w:val="001A283A"/>
    <w:rsid w:val="001D330C"/>
    <w:rsid w:val="001D5B07"/>
    <w:rsid w:val="001E6C7B"/>
    <w:rsid w:val="001F7377"/>
    <w:rsid w:val="002174F7"/>
    <w:rsid w:val="00217F1E"/>
    <w:rsid w:val="002206EB"/>
    <w:rsid w:val="00251AB1"/>
    <w:rsid w:val="00292006"/>
    <w:rsid w:val="002935EE"/>
    <w:rsid w:val="002A6EB5"/>
    <w:rsid w:val="002C63F6"/>
    <w:rsid w:val="002C708C"/>
    <w:rsid w:val="002D75A9"/>
    <w:rsid w:val="002F6598"/>
    <w:rsid w:val="00303BB6"/>
    <w:rsid w:val="00311FF6"/>
    <w:rsid w:val="00317715"/>
    <w:rsid w:val="00321D75"/>
    <w:rsid w:val="00345392"/>
    <w:rsid w:val="00346EF8"/>
    <w:rsid w:val="0035274E"/>
    <w:rsid w:val="00357276"/>
    <w:rsid w:val="003602F2"/>
    <w:rsid w:val="00362892"/>
    <w:rsid w:val="003A0A2F"/>
    <w:rsid w:val="003B21A3"/>
    <w:rsid w:val="003E1EA7"/>
    <w:rsid w:val="003E5648"/>
    <w:rsid w:val="00411738"/>
    <w:rsid w:val="00417F32"/>
    <w:rsid w:val="00422D2B"/>
    <w:rsid w:val="00443D38"/>
    <w:rsid w:val="0045144D"/>
    <w:rsid w:val="004743AC"/>
    <w:rsid w:val="00476308"/>
    <w:rsid w:val="00482579"/>
    <w:rsid w:val="00494572"/>
    <w:rsid w:val="004A3997"/>
    <w:rsid w:val="004A6437"/>
    <w:rsid w:val="004C013F"/>
    <w:rsid w:val="00500C0A"/>
    <w:rsid w:val="005017E3"/>
    <w:rsid w:val="00505F54"/>
    <w:rsid w:val="00513EEA"/>
    <w:rsid w:val="005166DA"/>
    <w:rsid w:val="00516EA8"/>
    <w:rsid w:val="00524142"/>
    <w:rsid w:val="00540EB6"/>
    <w:rsid w:val="0055620A"/>
    <w:rsid w:val="00566B49"/>
    <w:rsid w:val="0057153E"/>
    <w:rsid w:val="0057656A"/>
    <w:rsid w:val="0059743B"/>
    <w:rsid w:val="005A60BE"/>
    <w:rsid w:val="005F103D"/>
    <w:rsid w:val="00603B16"/>
    <w:rsid w:val="00613556"/>
    <w:rsid w:val="00613B8E"/>
    <w:rsid w:val="00632E22"/>
    <w:rsid w:val="00633891"/>
    <w:rsid w:val="00650C37"/>
    <w:rsid w:val="00655961"/>
    <w:rsid w:val="00665DDF"/>
    <w:rsid w:val="00681754"/>
    <w:rsid w:val="0068450A"/>
    <w:rsid w:val="00691D6D"/>
    <w:rsid w:val="00693863"/>
    <w:rsid w:val="00696B82"/>
    <w:rsid w:val="00697FC6"/>
    <w:rsid w:val="006A635E"/>
    <w:rsid w:val="006C6F50"/>
    <w:rsid w:val="006C76A2"/>
    <w:rsid w:val="006D2C9F"/>
    <w:rsid w:val="006E5359"/>
    <w:rsid w:val="00700CA5"/>
    <w:rsid w:val="00704C4E"/>
    <w:rsid w:val="0070522F"/>
    <w:rsid w:val="00714030"/>
    <w:rsid w:val="007158AD"/>
    <w:rsid w:val="007171D0"/>
    <w:rsid w:val="00731A22"/>
    <w:rsid w:val="00737A53"/>
    <w:rsid w:val="00740FA4"/>
    <w:rsid w:val="0074533B"/>
    <w:rsid w:val="00745F78"/>
    <w:rsid w:val="007467E8"/>
    <w:rsid w:val="00756F9F"/>
    <w:rsid w:val="007622C3"/>
    <w:rsid w:val="00765986"/>
    <w:rsid w:val="00782EB2"/>
    <w:rsid w:val="00791468"/>
    <w:rsid w:val="00794DE6"/>
    <w:rsid w:val="007B1208"/>
    <w:rsid w:val="007B472E"/>
    <w:rsid w:val="007F416A"/>
    <w:rsid w:val="00824BB9"/>
    <w:rsid w:val="00844C8D"/>
    <w:rsid w:val="00872C32"/>
    <w:rsid w:val="00884994"/>
    <w:rsid w:val="008A244D"/>
    <w:rsid w:val="008A285C"/>
    <w:rsid w:val="008A6267"/>
    <w:rsid w:val="008D3E71"/>
    <w:rsid w:val="00922DD4"/>
    <w:rsid w:val="00931B76"/>
    <w:rsid w:val="00963EB6"/>
    <w:rsid w:val="0097459D"/>
    <w:rsid w:val="00984087"/>
    <w:rsid w:val="009A1AB0"/>
    <w:rsid w:val="009B5195"/>
    <w:rsid w:val="009D795D"/>
    <w:rsid w:val="009F0C4F"/>
    <w:rsid w:val="009F1C8C"/>
    <w:rsid w:val="009F3ABC"/>
    <w:rsid w:val="009F4429"/>
    <w:rsid w:val="00A04898"/>
    <w:rsid w:val="00A105D7"/>
    <w:rsid w:val="00A10F61"/>
    <w:rsid w:val="00A11B1A"/>
    <w:rsid w:val="00A127F0"/>
    <w:rsid w:val="00A150F4"/>
    <w:rsid w:val="00A21B43"/>
    <w:rsid w:val="00A34D34"/>
    <w:rsid w:val="00A6360E"/>
    <w:rsid w:val="00A653AB"/>
    <w:rsid w:val="00A661B9"/>
    <w:rsid w:val="00A66EB7"/>
    <w:rsid w:val="00A91272"/>
    <w:rsid w:val="00A94F1C"/>
    <w:rsid w:val="00A97397"/>
    <w:rsid w:val="00AA0017"/>
    <w:rsid w:val="00AB21E6"/>
    <w:rsid w:val="00AC6323"/>
    <w:rsid w:val="00AE3560"/>
    <w:rsid w:val="00AE67FE"/>
    <w:rsid w:val="00AF72A0"/>
    <w:rsid w:val="00AF76FF"/>
    <w:rsid w:val="00B038C7"/>
    <w:rsid w:val="00B06378"/>
    <w:rsid w:val="00B13325"/>
    <w:rsid w:val="00B2197B"/>
    <w:rsid w:val="00B40025"/>
    <w:rsid w:val="00B52B36"/>
    <w:rsid w:val="00B665AA"/>
    <w:rsid w:val="00B74E34"/>
    <w:rsid w:val="00BA5370"/>
    <w:rsid w:val="00BB074D"/>
    <w:rsid w:val="00BB4925"/>
    <w:rsid w:val="00BB77D2"/>
    <w:rsid w:val="00BC08C7"/>
    <w:rsid w:val="00BC1BD6"/>
    <w:rsid w:val="00BC4AA2"/>
    <w:rsid w:val="00BC757B"/>
    <w:rsid w:val="00BF6E4E"/>
    <w:rsid w:val="00C0177C"/>
    <w:rsid w:val="00C1356E"/>
    <w:rsid w:val="00C23B2F"/>
    <w:rsid w:val="00C265B3"/>
    <w:rsid w:val="00C35430"/>
    <w:rsid w:val="00C400B1"/>
    <w:rsid w:val="00C43543"/>
    <w:rsid w:val="00C569F9"/>
    <w:rsid w:val="00C93135"/>
    <w:rsid w:val="00CA3DC1"/>
    <w:rsid w:val="00CB1843"/>
    <w:rsid w:val="00CC0FC5"/>
    <w:rsid w:val="00CD48EA"/>
    <w:rsid w:val="00CD76CC"/>
    <w:rsid w:val="00CE1DD6"/>
    <w:rsid w:val="00CE1E79"/>
    <w:rsid w:val="00CE5863"/>
    <w:rsid w:val="00D24067"/>
    <w:rsid w:val="00D33990"/>
    <w:rsid w:val="00D43B90"/>
    <w:rsid w:val="00D51608"/>
    <w:rsid w:val="00D62D10"/>
    <w:rsid w:val="00D72401"/>
    <w:rsid w:val="00D764E1"/>
    <w:rsid w:val="00D7693F"/>
    <w:rsid w:val="00D83FD9"/>
    <w:rsid w:val="00D94761"/>
    <w:rsid w:val="00DA5735"/>
    <w:rsid w:val="00DB0407"/>
    <w:rsid w:val="00DD6953"/>
    <w:rsid w:val="00DE39EB"/>
    <w:rsid w:val="00DE51BB"/>
    <w:rsid w:val="00E019D5"/>
    <w:rsid w:val="00E02E70"/>
    <w:rsid w:val="00E149E2"/>
    <w:rsid w:val="00E1513F"/>
    <w:rsid w:val="00E2445A"/>
    <w:rsid w:val="00E24B81"/>
    <w:rsid w:val="00E25377"/>
    <w:rsid w:val="00E3642D"/>
    <w:rsid w:val="00E41BB0"/>
    <w:rsid w:val="00E64489"/>
    <w:rsid w:val="00E70BA2"/>
    <w:rsid w:val="00E81CA7"/>
    <w:rsid w:val="00E90052"/>
    <w:rsid w:val="00E94B0C"/>
    <w:rsid w:val="00EA1C69"/>
    <w:rsid w:val="00EB418E"/>
    <w:rsid w:val="00EB737F"/>
    <w:rsid w:val="00EC18A3"/>
    <w:rsid w:val="00ED632B"/>
    <w:rsid w:val="00EE1751"/>
    <w:rsid w:val="00EE5420"/>
    <w:rsid w:val="00EF315B"/>
    <w:rsid w:val="00EF4414"/>
    <w:rsid w:val="00F079A5"/>
    <w:rsid w:val="00F07EB9"/>
    <w:rsid w:val="00F14168"/>
    <w:rsid w:val="00F22A32"/>
    <w:rsid w:val="00F268A1"/>
    <w:rsid w:val="00F26BDA"/>
    <w:rsid w:val="00F32D56"/>
    <w:rsid w:val="00F35E2E"/>
    <w:rsid w:val="00F46EC6"/>
    <w:rsid w:val="00F5061B"/>
    <w:rsid w:val="00F56704"/>
    <w:rsid w:val="00FA4302"/>
    <w:rsid w:val="00FC1B20"/>
    <w:rsid w:val="00FE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823E7"/>
  <w15:chartTrackingRefBased/>
  <w15:docId w15:val="{CEE975E6-FB4E-44A8-8B6C-2AAA838B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135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754"/>
    <w:pPr>
      <w:ind w:left="720"/>
      <w:contextualSpacing/>
    </w:pPr>
  </w:style>
  <w:style w:type="paragraph" w:styleId="Header">
    <w:name w:val="header"/>
    <w:basedOn w:val="Normal"/>
    <w:link w:val="HeaderChar"/>
    <w:uiPriority w:val="99"/>
    <w:unhideWhenUsed/>
    <w:rsid w:val="00AF7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6FF"/>
  </w:style>
  <w:style w:type="paragraph" w:styleId="Footer">
    <w:name w:val="footer"/>
    <w:basedOn w:val="Normal"/>
    <w:link w:val="FooterChar"/>
    <w:uiPriority w:val="99"/>
    <w:unhideWhenUsed/>
    <w:rsid w:val="00AF7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6FF"/>
  </w:style>
  <w:style w:type="paragraph" w:styleId="NormalWeb">
    <w:name w:val="Normal (Web)"/>
    <w:basedOn w:val="Normal"/>
    <w:uiPriority w:val="99"/>
    <w:unhideWhenUsed/>
    <w:rsid w:val="00CB184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Title">
    <w:name w:val="Title"/>
    <w:basedOn w:val="Normal"/>
    <w:next w:val="Normal"/>
    <w:link w:val="TitleChar"/>
    <w:uiPriority w:val="2"/>
    <w:qFormat/>
    <w:rsid w:val="00EE5420"/>
    <w:pPr>
      <w:spacing w:after="0" w:line="240" w:lineRule="auto"/>
    </w:pPr>
    <w:rPr>
      <w:rFonts w:asciiTheme="majorHAnsi" w:eastAsiaTheme="majorEastAsia" w:hAnsiTheme="majorHAnsi" w:cstheme="majorBidi"/>
      <w:color w:val="455F51" w:themeColor="text2"/>
      <w:kern w:val="28"/>
      <w:sz w:val="56"/>
      <w:szCs w:val="56"/>
      <w:lang w:val="en-US" w:eastAsia="ja-JP"/>
      <w14:ligatures w14:val="none"/>
    </w:rPr>
  </w:style>
  <w:style w:type="character" w:customStyle="1" w:styleId="TitleChar">
    <w:name w:val="Title Char"/>
    <w:basedOn w:val="DefaultParagraphFont"/>
    <w:link w:val="Title"/>
    <w:uiPriority w:val="2"/>
    <w:rsid w:val="00EE5420"/>
    <w:rPr>
      <w:rFonts w:asciiTheme="majorHAnsi" w:eastAsiaTheme="majorEastAsia" w:hAnsiTheme="majorHAnsi" w:cstheme="majorBidi"/>
      <w:color w:val="455F51" w:themeColor="text2"/>
      <w:kern w:val="28"/>
      <w:sz w:val="56"/>
      <w:szCs w:val="56"/>
      <w:lang w:val="en-US" w:eastAsia="ja-JP"/>
      <w14:ligatures w14:val="none"/>
    </w:rPr>
  </w:style>
  <w:style w:type="paragraph" w:styleId="ListBullet2">
    <w:name w:val="List Bullet 2"/>
    <w:basedOn w:val="Normal"/>
    <w:uiPriority w:val="8"/>
    <w:unhideWhenUsed/>
    <w:qFormat/>
    <w:rsid w:val="00EE5420"/>
    <w:pPr>
      <w:numPr>
        <w:numId w:val="29"/>
      </w:numPr>
      <w:spacing w:after="60" w:line="240" w:lineRule="auto"/>
    </w:pPr>
    <w:rPr>
      <w:rFonts w:asciiTheme="majorHAnsi" w:eastAsiaTheme="majorEastAsia" w:hAnsiTheme="majorHAnsi" w:cstheme="majorBidi"/>
      <w:color w:val="455F51" w:themeColor="text2"/>
      <w:kern w:val="0"/>
      <w:sz w:val="14"/>
      <w:szCs w:val="14"/>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70592">
      <w:bodyDiv w:val="1"/>
      <w:marLeft w:val="0"/>
      <w:marRight w:val="0"/>
      <w:marTop w:val="0"/>
      <w:marBottom w:val="0"/>
      <w:divBdr>
        <w:top w:val="none" w:sz="0" w:space="0" w:color="auto"/>
        <w:left w:val="none" w:sz="0" w:space="0" w:color="auto"/>
        <w:bottom w:val="none" w:sz="0" w:space="0" w:color="auto"/>
        <w:right w:val="none" w:sz="0" w:space="0" w:color="auto"/>
      </w:divBdr>
    </w:div>
    <w:div w:id="88239852">
      <w:bodyDiv w:val="1"/>
      <w:marLeft w:val="0"/>
      <w:marRight w:val="0"/>
      <w:marTop w:val="0"/>
      <w:marBottom w:val="0"/>
      <w:divBdr>
        <w:top w:val="none" w:sz="0" w:space="0" w:color="auto"/>
        <w:left w:val="none" w:sz="0" w:space="0" w:color="auto"/>
        <w:bottom w:val="none" w:sz="0" w:space="0" w:color="auto"/>
        <w:right w:val="none" w:sz="0" w:space="0" w:color="auto"/>
      </w:divBdr>
    </w:div>
    <w:div w:id="336539893">
      <w:bodyDiv w:val="1"/>
      <w:marLeft w:val="0"/>
      <w:marRight w:val="0"/>
      <w:marTop w:val="0"/>
      <w:marBottom w:val="0"/>
      <w:divBdr>
        <w:top w:val="none" w:sz="0" w:space="0" w:color="auto"/>
        <w:left w:val="none" w:sz="0" w:space="0" w:color="auto"/>
        <w:bottom w:val="none" w:sz="0" w:space="0" w:color="auto"/>
        <w:right w:val="none" w:sz="0" w:space="0" w:color="auto"/>
      </w:divBdr>
    </w:div>
    <w:div w:id="888763958">
      <w:bodyDiv w:val="1"/>
      <w:marLeft w:val="0"/>
      <w:marRight w:val="0"/>
      <w:marTop w:val="0"/>
      <w:marBottom w:val="0"/>
      <w:divBdr>
        <w:top w:val="none" w:sz="0" w:space="0" w:color="auto"/>
        <w:left w:val="none" w:sz="0" w:space="0" w:color="auto"/>
        <w:bottom w:val="none" w:sz="0" w:space="0" w:color="auto"/>
        <w:right w:val="none" w:sz="0" w:space="0" w:color="auto"/>
      </w:divBdr>
    </w:div>
    <w:div w:id="1050111169">
      <w:bodyDiv w:val="1"/>
      <w:marLeft w:val="0"/>
      <w:marRight w:val="0"/>
      <w:marTop w:val="0"/>
      <w:marBottom w:val="0"/>
      <w:divBdr>
        <w:top w:val="none" w:sz="0" w:space="0" w:color="auto"/>
        <w:left w:val="none" w:sz="0" w:space="0" w:color="auto"/>
        <w:bottom w:val="none" w:sz="0" w:space="0" w:color="auto"/>
        <w:right w:val="none" w:sz="0" w:space="0" w:color="auto"/>
      </w:divBdr>
    </w:div>
    <w:div w:id="1444300348">
      <w:bodyDiv w:val="1"/>
      <w:marLeft w:val="0"/>
      <w:marRight w:val="0"/>
      <w:marTop w:val="0"/>
      <w:marBottom w:val="0"/>
      <w:divBdr>
        <w:top w:val="none" w:sz="0" w:space="0" w:color="auto"/>
        <w:left w:val="none" w:sz="0" w:space="0" w:color="auto"/>
        <w:bottom w:val="none" w:sz="0" w:space="0" w:color="auto"/>
        <w:right w:val="none" w:sz="0" w:space="0" w:color="auto"/>
      </w:divBdr>
    </w:div>
    <w:div w:id="1471291425">
      <w:bodyDiv w:val="1"/>
      <w:marLeft w:val="0"/>
      <w:marRight w:val="0"/>
      <w:marTop w:val="0"/>
      <w:marBottom w:val="0"/>
      <w:divBdr>
        <w:top w:val="none" w:sz="0" w:space="0" w:color="auto"/>
        <w:left w:val="none" w:sz="0" w:space="0" w:color="auto"/>
        <w:bottom w:val="none" w:sz="0" w:space="0" w:color="auto"/>
        <w:right w:val="none" w:sz="0" w:space="0" w:color="auto"/>
      </w:divBdr>
    </w:div>
    <w:div w:id="1487895039">
      <w:bodyDiv w:val="1"/>
      <w:marLeft w:val="0"/>
      <w:marRight w:val="0"/>
      <w:marTop w:val="0"/>
      <w:marBottom w:val="0"/>
      <w:divBdr>
        <w:top w:val="none" w:sz="0" w:space="0" w:color="auto"/>
        <w:left w:val="none" w:sz="0" w:space="0" w:color="auto"/>
        <w:bottom w:val="none" w:sz="0" w:space="0" w:color="auto"/>
        <w:right w:val="none" w:sz="0" w:space="0" w:color="auto"/>
      </w:divBdr>
    </w:div>
    <w:div w:id="1496845207">
      <w:bodyDiv w:val="1"/>
      <w:marLeft w:val="0"/>
      <w:marRight w:val="0"/>
      <w:marTop w:val="0"/>
      <w:marBottom w:val="0"/>
      <w:divBdr>
        <w:top w:val="none" w:sz="0" w:space="0" w:color="auto"/>
        <w:left w:val="none" w:sz="0" w:space="0" w:color="auto"/>
        <w:bottom w:val="none" w:sz="0" w:space="0" w:color="auto"/>
        <w:right w:val="none" w:sz="0" w:space="0" w:color="auto"/>
      </w:divBdr>
    </w:div>
    <w:div w:id="1693416995">
      <w:bodyDiv w:val="1"/>
      <w:marLeft w:val="0"/>
      <w:marRight w:val="0"/>
      <w:marTop w:val="0"/>
      <w:marBottom w:val="0"/>
      <w:divBdr>
        <w:top w:val="none" w:sz="0" w:space="0" w:color="auto"/>
        <w:left w:val="none" w:sz="0" w:space="0" w:color="auto"/>
        <w:bottom w:val="none" w:sz="0" w:space="0" w:color="auto"/>
        <w:right w:val="none" w:sz="0" w:space="0" w:color="auto"/>
      </w:divBdr>
    </w:div>
    <w:div w:id="1881086638">
      <w:bodyDiv w:val="1"/>
      <w:marLeft w:val="0"/>
      <w:marRight w:val="0"/>
      <w:marTop w:val="0"/>
      <w:marBottom w:val="0"/>
      <w:divBdr>
        <w:top w:val="none" w:sz="0" w:space="0" w:color="auto"/>
        <w:left w:val="none" w:sz="0" w:space="0" w:color="auto"/>
        <w:bottom w:val="none" w:sz="0" w:space="0" w:color="auto"/>
        <w:right w:val="none" w:sz="0" w:space="0" w:color="auto"/>
      </w:divBdr>
    </w:div>
    <w:div w:id="20029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ysClr val="windowText" lastClr="000000"/>
      </a:dk1>
      <a:lt1>
        <a:srgbClr val="E2F3CC"/>
      </a:lt1>
      <a:dk2>
        <a:srgbClr val="455F51"/>
      </a:dk2>
      <a:lt2>
        <a:srgbClr val="E2F3CC"/>
      </a:lt2>
      <a:accent1>
        <a:srgbClr val="549E39"/>
      </a:accent1>
      <a:accent2>
        <a:srgbClr val="455F51"/>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Reynolds</dc:creator>
  <cp:keywords/>
  <dc:description/>
  <cp:lastModifiedBy>Marketing</cp:lastModifiedBy>
  <cp:revision>3</cp:revision>
  <dcterms:created xsi:type="dcterms:W3CDTF">2024-05-17T20:35:00Z</dcterms:created>
  <dcterms:modified xsi:type="dcterms:W3CDTF">2024-05-17T20:37:00Z</dcterms:modified>
</cp:coreProperties>
</file>